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2B5B8" w14:textId="77777777" w:rsidR="00F96B48" w:rsidRPr="00F652A6" w:rsidRDefault="00E11A9F" w:rsidP="00F96B48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F652A6">
        <w:rPr>
          <w:b/>
          <w:sz w:val="32"/>
          <w:szCs w:val="32"/>
        </w:rPr>
        <w:t xml:space="preserve">Provider </w:t>
      </w:r>
      <w:r w:rsidR="00F96B48" w:rsidRPr="00F652A6">
        <w:rPr>
          <w:b/>
          <w:sz w:val="32"/>
          <w:szCs w:val="32"/>
        </w:rPr>
        <w:t>FAQs</w:t>
      </w:r>
    </w:p>
    <w:p w14:paraId="0E923328" w14:textId="77777777" w:rsidR="00337C40" w:rsidRDefault="00337C40" w:rsidP="00F96B48">
      <w:pPr>
        <w:spacing w:after="0" w:line="240" w:lineRule="auto"/>
      </w:pPr>
    </w:p>
    <w:p w14:paraId="19C13ACF" w14:textId="6F6EB9AB" w:rsidR="00337C40" w:rsidRPr="00F2622E" w:rsidRDefault="00337C40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Why is the Coordinated Veterans’ Care (CVC) Program expanding to include eligible White Card holders with an accepted mental health condition?</w:t>
      </w:r>
    </w:p>
    <w:p w14:paraId="24F9D04C" w14:textId="53F81530" w:rsidR="00337C40" w:rsidRDefault="00337C40" w:rsidP="00337C40">
      <w:pPr>
        <w:spacing w:after="0" w:line="240" w:lineRule="auto"/>
      </w:pPr>
      <w:r>
        <w:t xml:space="preserve">DVA is committed to supporting effective, early interventions for </w:t>
      </w:r>
      <w:r w:rsidR="00FC2D99" w:rsidRPr="005D4910">
        <w:t>veterans</w:t>
      </w:r>
      <w:r w:rsidR="00CE4F31">
        <w:t>*</w:t>
      </w:r>
      <w:r w:rsidR="00FC2D99">
        <w:t xml:space="preserve"> with </w:t>
      </w:r>
      <w:r>
        <w:t xml:space="preserve">chronic </w:t>
      </w:r>
      <w:r w:rsidR="00C63279">
        <w:t>mental health conditions</w:t>
      </w:r>
      <w:r>
        <w:t xml:space="preserve">. The CVC Program has proven effective </w:t>
      </w:r>
      <w:r w:rsidR="00C63279">
        <w:t xml:space="preserve">for Gold Card holders </w:t>
      </w:r>
      <w:r>
        <w:t xml:space="preserve">in reducing </w:t>
      </w:r>
      <w:r w:rsidR="00764DFD">
        <w:t xml:space="preserve">unplanned </w:t>
      </w:r>
      <w:r>
        <w:t>hospitalisations and improving participants’ wellbeing and quality of life.</w:t>
      </w:r>
    </w:p>
    <w:p w14:paraId="1EB8B6D3" w14:textId="77777777" w:rsidR="00337C40" w:rsidRDefault="00337C40" w:rsidP="00F96B48">
      <w:pPr>
        <w:spacing w:after="0" w:line="240" w:lineRule="auto"/>
        <w:rPr>
          <w:b/>
          <w:i/>
        </w:rPr>
      </w:pPr>
    </w:p>
    <w:p w14:paraId="2F4A6D82" w14:textId="7FB0C977" w:rsidR="00F96B48" w:rsidRPr="00F2622E" w:rsidRDefault="00F96B48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What is an accepted condition?</w:t>
      </w:r>
    </w:p>
    <w:p w14:paraId="5557D830" w14:textId="6F51AD06" w:rsidR="00D97009" w:rsidRDefault="00CB34CE" w:rsidP="00F96B48">
      <w:pPr>
        <w:spacing w:after="0" w:line="240" w:lineRule="auto"/>
      </w:pPr>
      <w:r>
        <w:t>For CVC Program eligibility, a</w:t>
      </w:r>
      <w:r w:rsidR="00F96B48">
        <w:t xml:space="preserve">n accepted </w:t>
      </w:r>
      <w:r>
        <w:t xml:space="preserve">mental health </w:t>
      </w:r>
      <w:r w:rsidR="00F96B48">
        <w:t xml:space="preserve">condition is </w:t>
      </w:r>
      <w:r>
        <w:t>that which DVA</w:t>
      </w:r>
      <w:r w:rsidR="00F96B48">
        <w:t xml:space="preserve"> accepts</w:t>
      </w:r>
      <w:r w:rsidR="00D97009">
        <w:t xml:space="preserve"> as being related to a </w:t>
      </w:r>
      <w:r w:rsidR="00D97009" w:rsidRPr="005D4910">
        <w:t>veteran’s</w:t>
      </w:r>
      <w:r w:rsidR="00CE4F31">
        <w:t>*</w:t>
      </w:r>
      <w:r w:rsidR="00D97009">
        <w:t xml:space="preserve"> military service,</w:t>
      </w:r>
      <w:r w:rsidR="00F96B48">
        <w:t xml:space="preserve"> and funds clinically required treatment</w:t>
      </w:r>
      <w:r w:rsidR="00FC2D99">
        <w:t xml:space="preserve"> for</w:t>
      </w:r>
      <w:r w:rsidR="00F96B48">
        <w:t xml:space="preserve"> in Australia. </w:t>
      </w:r>
      <w:r w:rsidR="00F96B48" w:rsidRPr="005D4910">
        <w:t>Veterans</w:t>
      </w:r>
      <w:r w:rsidR="00F96B48">
        <w:t xml:space="preserve"> with an accepted condition will have a </w:t>
      </w:r>
      <w:hyperlink r:id="rId7" w:history="1">
        <w:r w:rsidR="00F96B48" w:rsidRPr="00CE4F31">
          <w:rPr>
            <w:rStyle w:val="Hyperlink"/>
          </w:rPr>
          <w:t>Veteran White Card</w:t>
        </w:r>
      </w:hyperlink>
      <w:r w:rsidR="00F96B48">
        <w:t xml:space="preserve">. </w:t>
      </w:r>
    </w:p>
    <w:p w14:paraId="260D799D" w14:textId="77777777" w:rsidR="00D97009" w:rsidRDefault="00D97009" w:rsidP="00F96B48">
      <w:pPr>
        <w:spacing w:after="0" w:line="240" w:lineRule="auto"/>
      </w:pPr>
    </w:p>
    <w:p w14:paraId="6DFF3D25" w14:textId="77777777" w:rsidR="00D97009" w:rsidRDefault="00D97009" w:rsidP="00D97009">
      <w:pPr>
        <w:spacing w:after="0" w:line="240" w:lineRule="auto"/>
      </w:pPr>
      <w:r>
        <w:t xml:space="preserve">For more information visit </w:t>
      </w:r>
      <w:hyperlink r:id="rId8" w:history="1">
        <w:r w:rsidRPr="0027644A">
          <w:rPr>
            <w:rStyle w:val="Hyperlink"/>
          </w:rPr>
          <w:t>Understanding the DVA Veteran Card – White</w:t>
        </w:r>
      </w:hyperlink>
      <w:r>
        <w:t>.</w:t>
      </w:r>
    </w:p>
    <w:p w14:paraId="73D9AEB9" w14:textId="77777777" w:rsidR="00D97009" w:rsidRDefault="00D97009" w:rsidP="00F96B48">
      <w:pPr>
        <w:spacing w:after="0" w:line="240" w:lineRule="auto"/>
      </w:pPr>
    </w:p>
    <w:p w14:paraId="0110D9D6" w14:textId="4257FF2F" w:rsidR="00D97009" w:rsidRPr="00F2622E" w:rsidRDefault="00D97009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Is Non-liability health care</w:t>
      </w:r>
      <w:r w:rsidR="00664661" w:rsidRPr="00F2622E">
        <w:rPr>
          <w:b/>
          <w:i/>
        </w:rPr>
        <w:t xml:space="preserve"> </w:t>
      </w:r>
      <w:r w:rsidR="00FB12D6" w:rsidRPr="00F2622E">
        <w:rPr>
          <w:b/>
          <w:i/>
        </w:rPr>
        <w:t xml:space="preserve">(NLHC) </w:t>
      </w:r>
      <w:r w:rsidRPr="00F2622E">
        <w:rPr>
          <w:b/>
          <w:i/>
        </w:rPr>
        <w:t>for mental health an accepted condition?</w:t>
      </w:r>
    </w:p>
    <w:p w14:paraId="7E818622" w14:textId="78C04E19" w:rsidR="00D97009" w:rsidRDefault="00FC2D99" w:rsidP="00F96B48">
      <w:pPr>
        <w:spacing w:after="0" w:line="240" w:lineRule="auto"/>
      </w:pPr>
      <w:r w:rsidRPr="00034D89">
        <w:t>No - NLHC is not an accepted condition</w:t>
      </w:r>
      <w:r>
        <w:t xml:space="preserve">. </w:t>
      </w:r>
      <w:r w:rsidR="00775261">
        <w:t xml:space="preserve">All </w:t>
      </w:r>
      <w:r w:rsidR="00F96B48" w:rsidRPr="005D4910">
        <w:t>veterans</w:t>
      </w:r>
      <w:r w:rsidR="001B08ED">
        <w:t>*</w:t>
      </w:r>
      <w:r w:rsidR="00F96B48">
        <w:t xml:space="preserve"> </w:t>
      </w:r>
      <w:r w:rsidR="00775261">
        <w:t xml:space="preserve">who </w:t>
      </w:r>
      <w:r w:rsidR="00F96B48">
        <w:t xml:space="preserve">have a Veteran White Card </w:t>
      </w:r>
      <w:r w:rsidR="00775261">
        <w:t xml:space="preserve">will be eligible to access </w:t>
      </w:r>
      <w:hyperlink r:id="rId9" w:history="1">
        <w:r w:rsidR="00F96B48" w:rsidRPr="00DA5DCC">
          <w:rPr>
            <w:rStyle w:val="Hyperlink"/>
          </w:rPr>
          <w:t>NLHC for mental health</w:t>
        </w:r>
      </w:hyperlink>
      <w:r w:rsidR="00F96B48">
        <w:t xml:space="preserve">. </w:t>
      </w:r>
      <w:r w:rsidR="00D97009">
        <w:t xml:space="preserve">NLHC allows </w:t>
      </w:r>
      <w:r w:rsidR="00FB12D6">
        <w:t>these veterans to</w:t>
      </w:r>
      <w:r w:rsidR="00D97009">
        <w:t xml:space="preserve"> access treatment for mental health conditions without having to have these conditions </w:t>
      </w:r>
      <w:r w:rsidR="00764DFD">
        <w:t xml:space="preserve">accepted as being related </w:t>
      </w:r>
      <w:r w:rsidR="00D97009">
        <w:t xml:space="preserve">to their military service. </w:t>
      </w:r>
    </w:p>
    <w:p w14:paraId="4A03CAAD" w14:textId="77777777" w:rsidR="00D97009" w:rsidRDefault="00D97009" w:rsidP="00F96B48">
      <w:pPr>
        <w:spacing w:after="0" w:line="240" w:lineRule="auto"/>
      </w:pPr>
    </w:p>
    <w:p w14:paraId="0E832BB0" w14:textId="43DE5E87" w:rsidR="00F96B48" w:rsidRDefault="00F96B48" w:rsidP="00F96B48">
      <w:pPr>
        <w:spacing w:after="0" w:line="240" w:lineRule="auto"/>
      </w:pPr>
      <w:r>
        <w:t>If</w:t>
      </w:r>
      <w:r w:rsidR="00D97009">
        <w:t xml:space="preserve"> one of your patients has a White Card for NLHC,</w:t>
      </w:r>
      <w:r>
        <w:t xml:space="preserve"> and you think they w</w:t>
      </w:r>
      <w:r w:rsidR="00FC2D99">
        <w:t>ould</w:t>
      </w:r>
      <w:r>
        <w:t xml:space="preserve"> benefit from the CVC Program, </w:t>
      </w:r>
      <w:r w:rsidR="00775261">
        <w:t xml:space="preserve">you may wish to </w:t>
      </w:r>
      <w:r w:rsidR="008F12AC">
        <w:t xml:space="preserve">advise them </w:t>
      </w:r>
      <w:r>
        <w:t>they will need to apply to have their condition</w:t>
      </w:r>
      <w:r w:rsidR="00D97009">
        <w:t>/s</w:t>
      </w:r>
      <w:r>
        <w:t xml:space="preserve"> accepted by DVA before they can participate in the </w:t>
      </w:r>
      <w:r w:rsidR="008F12AC">
        <w:t>CVC P</w:t>
      </w:r>
      <w:r>
        <w:t xml:space="preserve">rogram. </w:t>
      </w:r>
    </w:p>
    <w:p w14:paraId="592FB46F" w14:textId="30CE1529" w:rsidR="00D97009" w:rsidRDefault="00D97009" w:rsidP="00F96B48">
      <w:pPr>
        <w:spacing w:after="0" w:line="240" w:lineRule="auto"/>
      </w:pPr>
    </w:p>
    <w:p w14:paraId="6D0E8282" w14:textId="0631D965" w:rsidR="00947CC7" w:rsidRPr="00F2622E" w:rsidRDefault="00947CC7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Why are White Card holders without a mental health condition excluded?</w:t>
      </w:r>
    </w:p>
    <w:p w14:paraId="6076869F" w14:textId="5248DDFC" w:rsidR="00947CC7" w:rsidRDefault="00947CC7" w:rsidP="00F96B48">
      <w:pPr>
        <w:spacing w:after="0" w:line="240" w:lineRule="auto"/>
      </w:pPr>
      <w:r>
        <w:t>The expansio</w:t>
      </w:r>
      <w:r w:rsidRPr="00005A80">
        <w:t xml:space="preserve">n </w:t>
      </w:r>
      <w:r w:rsidR="00005A80" w:rsidRPr="00005A80">
        <w:t>targets some of DVA’s most vulnerable clients – those with a chronic mental health condition</w:t>
      </w:r>
      <w:r w:rsidR="00546762">
        <w:t xml:space="preserve"> and complex care needs</w:t>
      </w:r>
      <w:r w:rsidR="00005A80" w:rsidRPr="00005A80">
        <w:t>.</w:t>
      </w:r>
      <w:r w:rsidRPr="00005A80">
        <w:t xml:space="preserve"> </w:t>
      </w:r>
      <w:r w:rsidR="00005A80">
        <w:t xml:space="preserve">This </w:t>
      </w:r>
      <w:r>
        <w:t xml:space="preserve">aligns with the priorities identified in the </w:t>
      </w:r>
      <w:hyperlink r:id="rId10" w:history="1">
        <w:r w:rsidR="00C21692">
          <w:rPr>
            <w:rStyle w:val="Hyperlink"/>
          </w:rPr>
          <w:t>Veteran M</w:t>
        </w:r>
        <w:r w:rsidRPr="00C21692">
          <w:rPr>
            <w:rStyle w:val="Hyperlink"/>
          </w:rPr>
          <w:t xml:space="preserve">ental </w:t>
        </w:r>
        <w:r w:rsidR="00C21692">
          <w:rPr>
            <w:rStyle w:val="Hyperlink"/>
          </w:rPr>
          <w:t>H</w:t>
        </w:r>
        <w:r w:rsidRPr="00C21692">
          <w:rPr>
            <w:rStyle w:val="Hyperlink"/>
          </w:rPr>
          <w:t>ealth and Wellbeing Strategy and National Action Plan</w:t>
        </w:r>
      </w:hyperlink>
      <w:r>
        <w:t>, which were co-designed with the veteran community.</w:t>
      </w:r>
    </w:p>
    <w:p w14:paraId="641547A3" w14:textId="1F6A11FB" w:rsidR="00947CC7" w:rsidRDefault="00947CC7" w:rsidP="00F96B48">
      <w:pPr>
        <w:spacing w:after="0" w:line="240" w:lineRule="auto"/>
      </w:pPr>
    </w:p>
    <w:p w14:paraId="434094E3" w14:textId="71F00BFD" w:rsidR="00947CC7" w:rsidRDefault="00947CC7" w:rsidP="00F96B48">
      <w:pPr>
        <w:spacing w:after="0" w:line="240" w:lineRule="auto"/>
      </w:pPr>
      <w:r>
        <w:t>It is estimated that almost three in four transitioned Australian Defence Force (ADF) members will have a mental health disorder during their lifetime. Investment from the Government to support the mental health and wellbeing of veterans and their families is warranted to ensure we continue towards a zero-suicide culture.</w:t>
      </w:r>
    </w:p>
    <w:p w14:paraId="4ABA242B" w14:textId="2EB18D93" w:rsidR="00947CC7" w:rsidRDefault="00947CC7" w:rsidP="00F96B48">
      <w:pPr>
        <w:spacing w:after="0" w:line="240" w:lineRule="auto"/>
      </w:pPr>
    </w:p>
    <w:p w14:paraId="1629FAB1" w14:textId="4561F462" w:rsidR="00D97009" w:rsidRPr="00F2622E" w:rsidRDefault="00D97009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How can a patient seek acceptance for their mental health condition/s by DVA?</w:t>
      </w:r>
    </w:p>
    <w:p w14:paraId="63830F25" w14:textId="6F43C249" w:rsidR="00D97009" w:rsidRDefault="00D97009" w:rsidP="00D97009">
      <w:pPr>
        <w:spacing w:after="0" w:line="240" w:lineRule="auto"/>
      </w:pPr>
      <w:r>
        <w:t xml:space="preserve">A </w:t>
      </w:r>
      <w:r w:rsidRPr="005D4910">
        <w:t>Veteran</w:t>
      </w:r>
      <w:r w:rsidR="001B08ED">
        <w:t>*</w:t>
      </w:r>
      <w:r>
        <w:t xml:space="preserve"> can seek acceptance of their mental health condition/s or any </w:t>
      </w:r>
      <w:r w:rsidR="00B90737">
        <w:t xml:space="preserve">other </w:t>
      </w:r>
      <w:r>
        <w:t>health condition by:</w:t>
      </w:r>
    </w:p>
    <w:p w14:paraId="35E8FD25" w14:textId="77777777" w:rsidR="00D97009" w:rsidRDefault="00D97009" w:rsidP="00D9700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Applying through </w:t>
      </w:r>
      <w:hyperlink r:id="rId11" w:history="1">
        <w:proofErr w:type="spellStart"/>
        <w:r w:rsidRPr="0027644A">
          <w:rPr>
            <w:rStyle w:val="Hyperlink"/>
          </w:rPr>
          <w:t>MyService</w:t>
        </w:r>
        <w:proofErr w:type="spellEnd"/>
      </w:hyperlink>
    </w:p>
    <w:p w14:paraId="46445433" w14:textId="77777777" w:rsidR="00D97009" w:rsidRDefault="00D97009" w:rsidP="00D97009">
      <w:pPr>
        <w:pStyle w:val="ListParagraph"/>
        <w:numPr>
          <w:ilvl w:val="0"/>
          <w:numId w:val="1"/>
        </w:numPr>
        <w:spacing w:after="0" w:line="240" w:lineRule="auto"/>
      </w:pPr>
      <w:r>
        <w:t>Completing a claim form, available from the nearest DVA Office</w:t>
      </w:r>
    </w:p>
    <w:p w14:paraId="465F079C" w14:textId="701BA00D" w:rsidR="00D97009" w:rsidRDefault="00D97009" w:rsidP="00D97009">
      <w:pPr>
        <w:pStyle w:val="ListParagraph"/>
        <w:numPr>
          <w:ilvl w:val="0"/>
          <w:numId w:val="1"/>
        </w:numPr>
        <w:spacing w:after="0" w:line="240" w:lineRule="auto"/>
      </w:pPr>
      <w:r>
        <w:t>Download</w:t>
      </w:r>
      <w:r w:rsidR="00C63279">
        <w:t>ing</w:t>
      </w:r>
      <w:r>
        <w:t xml:space="preserve"> a claim form from the DVA website</w:t>
      </w:r>
    </w:p>
    <w:p w14:paraId="46B3D8C4" w14:textId="77777777" w:rsidR="00D97009" w:rsidRDefault="00D97009" w:rsidP="00D97009">
      <w:pPr>
        <w:spacing w:after="0" w:line="240" w:lineRule="auto"/>
      </w:pPr>
    </w:p>
    <w:p w14:paraId="7C8FC306" w14:textId="77777777" w:rsidR="00D97009" w:rsidRDefault="00D97009" w:rsidP="00D97009">
      <w:pPr>
        <w:spacing w:after="0" w:line="240" w:lineRule="auto"/>
      </w:pPr>
      <w:r>
        <w:t>Veterans can ring 1800 VETERAN (1800 838 372) to get help.</w:t>
      </w:r>
    </w:p>
    <w:p w14:paraId="3239A5A2" w14:textId="77777777" w:rsidR="00D97009" w:rsidRDefault="00D97009" w:rsidP="00F96B48">
      <w:pPr>
        <w:spacing w:after="0" w:line="240" w:lineRule="auto"/>
      </w:pPr>
    </w:p>
    <w:p w14:paraId="6893F36B" w14:textId="29D3D21D" w:rsidR="00F96B48" w:rsidRPr="00F2622E" w:rsidRDefault="00F96B48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How do I find out if a patient’s Veteran White Card is for an accepted mental health condition?</w:t>
      </w:r>
    </w:p>
    <w:p w14:paraId="0EEE3939" w14:textId="15814C28" w:rsidR="008B45F5" w:rsidRDefault="00F96B48" w:rsidP="008B45F5">
      <w:pPr>
        <w:pStyle w:val="ListParagraph"/>
        <w:numPr>
          <w:ilvl w:val="0"/>
          <w:numId w:val="2"/>
        </w:numPr>
        <w:spacing w:after="0" w:line="240" w:lineRule="auto"/>
      </w:pPr>
      <w:r w:rsidRPr="005D4910">
        <w:t>Veterans</w:t>
      </w:r>
      <w:r w:rsidR="001B08ED">
        <w:t>*</w:t>
      </w:r>
      <w:r>
        <w:t xml:space="preserve"> may have a letter from DVA confirming their accepted condition/s</w:t>
      </w:r>
      <w:r w:rsidR="008B45F5">
        <w:t xml:space="preserve">, including any </w:t>
      </w:r>
      <w:proofErr w:type="gramStart"/>
      <w:r w:rsidR="008B45F5">
        <w:t>accepted</w:t>
      </w:r>
      <w:proofErr w:type="gramEnd"/>
      <w:r w:rsidR="008B45F5">
        <w:t xml:space="preserve"> mental health conditions</w:t>
      </w:r>
      <w:r>
        <w:t xml:space="preserve">. </w:t>
      </w:r>
    </w:p>
    <w:p w14:paraId="64160204" w14:textId="1879F2DF" w:rsidR="008B45F5" w:rsidRDefault="00F96B48" w:rsidP="00F96B48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 xml:space="preserve">If the </w:t>
      </w:r>
      <w:r w:rsidRPr="005D4910">
        <w:t>veteran</w:t>
      </w:r>
      <w:r>
        <w:t xml:space="preserve"> is registered with DVA’s online portal, </w:t>
      </w:r>
      <w:hyperlink r:id="rId12" w:history="1">
        <w:proofErr w:type="spellStart"/>
        <w:r w:rsidRPr="0027644A">
          <w:rPr>
            <w:rStyle w:val="Hyperlink"/>
          </w:rPr>
          <w:t>MyService</w:t>
        </w:r>
        <w:proofErr w:type="spellEnd"/>
      </w:hyperlink>
      <w:r>
        <w:t xml:space="preserve">, you can </w:t>
      </w:r>
      <w:r w:rsidR="00852226">
        <w:t>ask your patient to show you</w:t>
      </w:r>
      <w:r>
        <w:t xml:space="preserve"> their accepted conditions on the app under the ‘Cards’ tab. </w:t>
      </w:r>
    </w:p>
    <w:p w14:paraId="3B584A24" w14:textId="19671467" w:rsidR="008B45F5" w:rsidRDefault="00FB12D6" w:rsidP="00F96B4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After gaining consent from the </w:t>
      </w:r>
      <w:r w:rsidRPr="005D4910">
        <w:t>veteran,</w:t>
      </w:r>
      <w:r>
        <w:t xml:space="preserve"> y</w:t>
      </w:r>
      <w:r w:rsidR="00F96B48">
        <w:t xml:space="preserve">ou can call DVA’s </w:t>
      </w:r>
      <w:r w:rsidR="00745FD8">
        <w:t>Provider Enquiries</w:t>
      </w:r>
      <w:r w:rsidR="00F96B48">
        <w:t xml:space="preserve"> team on 1800 550 457, and</w:t>
      </w:r>
      <w:r w:rsidR="00745FD8">
        <w:t xml:space="preserve"> confirm their </w:t>
      </w:r>
      <w:r w:rsidR="00F96B48">
        <w:t>accepted conditions.</w:t>
      </w:r>
      <w:r w:rsidR="00745FD8">
        <w:t xml:space="preserve"> </w:t>
      </w:r>
    </w:p>
    <w:p w14:paraId="22868085" w14:textId="23E32F95" w:rsidR="00C64C12" w:rsidRDefault="00C64C12" w:rsidP="00F96B4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you are uncertain whether the accepted condition is a mental health condition, ask the DVA Provider Enquiries team on 1800 550 457 or check the </w:t>
      </w:r>
      <w:hyperlink r:id="rId13" w:history="1">
        <w:r w:rsidRPr="00C64C12">
          <w:rPr>
            <w:rStyle w:val="Hyperlink"/>
          </w:rPr>
          <w:t>DSM5</w:t>
        </w:r>
      </w:hyperlink>
      <w:r>
        <w:t xml:space="preserve"> list.</w:t>
      </w:r>
    </w:p>
    <w:p w14:paraId="45211621" w14:textId="77777777" w:rsidR="008B45F5" w:rsidRDefault="008B45F5" w:rsidP="008B45F5">
      <w:pPr>
        <w:spacing w:after="0" w:line="240" w:lineRule="auto"/>
      </w:pPr>
    </w:p>
    <w:p w14:paraId="215ABBAB" w14:textId="74FAEF5A" w:rsidR="00F96B48" w:rsidRDefault="00852226" w:rsidP="008B45F5">
      <w:pPr>
        <w:spacing w:after="0" w:line="240" w:lineRule="auto"/>
      </w:pPr>
      <w:r>
        <w:t xml:space="preserve">To help your patient understand which of their treatments, in their CVC </w:t>
      </w:r>
      <w:r w:rsidR="00C64C12">
        <w:t xml:space="preserve">Comprehensive </w:t>
      </w:r>
      <w:r>
        <w:t xml:space="preserve">Care Plan, will be funded by DVA you will need to know all of their accepted conditions. For White Card holders </w:t>
      </w:r>
      <w:r w:rsidR="00745FD8">
        <w:t>DVA funds treatment for accepted conditions</w:t>
      </w:r>
      <w:r w:rsidR="00C15A97">
        <w:t xml:space="preserve">. Non-liability health care (NLHC) and </w:t>
      </w:r>
      <w:r w:rsidR="0021733F">
        <w:rPr>
          <w:lang w:val="en-US"/>
        </w:rPr>
        <w:t>Provisional Access to Medical Treatment (PAM</w:t>
      </w:r>
      <w:r w:rsidR="00A42235">
        <w:rPr>
          <w:lang w:val="en-US"/>
        </w:rPr>
        <w:t>T</w:t>
      </w:r>
      <w:r w:rsidR="0021733F">
        <w:rPr>
          <w:lang w:val="en-US"/>
        </w:rPr>
        <w:t>) may be available for non-accepted conditions</w:t>
      </w:r>
      <w:r w:rsidR="008B45F5">
        <w:t xml:space="preserve">. </w:t>
      </w:r>
    </w:p>
    <w:p w14:paraId="30DE5422" w14:textId="7C54C727" w:rsidR="00F96B48" w:rsidRDefault="00F96B48" w:rsidP="00F96B48">
      <w:pPr>
        <w:spacing w:after="0" w:line="240" w:lineRule="auto"/>
      </w:pPr>
    </w:p>
    <w:p w14:paraId="5B691BCD" w14:textId="78B47F68" w:rsidR="00A42235" w:rsidRPr="00F2622E" w:rsidRDefault="00A42235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My patient has a mental health condition and would benefit from participating in the CVC Program but their condition is not accepted by DVA. Why are they excluded from the Program?</w:t>
      </w:r>
    </w:p>
    <w:p w14:paraId="103F5151" w14:textId="6C467EEC" w:rsidR="00325172" w:rsidRDefault="00C21692" w:rsidP="00F96B48">
      <w:pPr>
        <w:spacing w:after="0" w:line="240" w:lineRule="auto"/>
      </w:pPr>
      <w:r>
        <w:t xml:space="preserve">If you have a patient with a mental health condition which has not been accepted by DVA you can still support them to get treatment for their condition through </w:t>
      </w:r>
      <w:hyperlink r:id="rId14" w:history="1">
        <w:r w:rsidRPr="00F2622E">
          <w:rPr>
            <w:rStyle w:val="Hyperlink"/>
          </w:rPr>
          <w:t>Non-liability health care (NLHC) for mental health</w:t>
        </w:r>
      </w:hyperlink>
      <w:r>
        <w:t>.</w:t>
      </w:r>
      <w:r w:rsidR="00F2622E">
        <w:t xml:space="preserve"> You can also support you</w:t>
      </w:r>
      <w:r w:rsidR="00005A80">
        <w:t>r patient through the process to</w:t>
      </w:r>
      <w:r w:rsidR="00F2622E">
        <w:t xml:space="preserve"> have their condition accepted (see FAQ 5).</w:t>
      </w:r>
      <w:r w:rsidR="00325172">
        <w:t xml:space="preserve"> </w:t>
      </w:r>
    </w:p>
    <w:p w14:paraId="15FD9E3E" w14:textId="77777777" w:rsidR="00325172" w:rsidRDefault="00325172" w:rsidP="00F96B48">
      <w:pPr>
        <w:spacing w:after="0" w:line="240" w:lineRule="auto"/>
      </w:pPr>
    </w:p>
    <w:p w14:paraId="77662A71" w14:textId="04810062" w:rsidR="00A42235" w:rsidRDefault="00325172" w:rsidP="00F96B48">
      <w:pPr>
        <w:spacing w:after="0" w:line="240" w:lineRule="auto"/>
      </w:pPr>
      <w:r>
        <w:t>If you believe you</w:t>
      </w:r>
      <w:r w:rsidR="000864B2">
        <w:t>r</w:t>
      </w:r>
      <w:r>
        <w:t xml:space="preserve"> patient requires further treatment than that funded under NLHC </w:t>
      </w:r>
      <w:r w:rsidR="00005A80">
        <w:t xml:space="preserve">or the CVC Program </w:t>
      </w:r>
      <w:r>
        <w:t>you can apply for care to be funde</w:t>
      </w:r>
      <w:r w:rsidR="000864B2">
        <w:t>d</w:t>
      </w:r>
      <w:r>
        <w:t xml:space="preserve"> using the </w:t>
      </w:r>
      <w:hyperlink r:id="rId15" w:history="1">
        <w:r w:rsidRPr="00325172">
          <w:rPr>
            <w:rStyle w:val="Hyperlink"/>
          </w:rPr>
          <w:t>prior approvals</w:t>
        </w:r>
      </w:hyperlink>
      <w:r>
        <w:t xml:space="preserve"> process.</w:t>
      </w:r>
    </w:p>
    <w:p w14:paraId="661FD084" w14:textId="77777777" w:rsidR="00A42235" w:rsidRDefault="00A42235" w:rsidP="00F96B48">
      <w:pPr>
        <w:spacing w:after="0" w:line="240" w:lineRule="auto"/>
      </w:pPr>
    </w:p>
    <w:p w14:paraId="0BE18997" w14:textId="59BD33CC" w:rsidR="00A70375" w:rsidRPr="00F2622E" w:rsidRDefault="00885523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My patient is a White Card holder and is eligible for the CVC Program, does DVA fund all the treatment included in their Care Plan?</w:t>
      </w:r>
    </w:p>
    <w:p w14:paraId="2C94D5D7" w14:textId="1ED3D305" w:rsidR="00885523" w:rsidRDefault="00885523" w:rsidP="00F96B48">
      <w:pPr>
        <w:spacing w:after="0" w:line="240" w:lineRule="auto"/>
      </w:pPr>
      <w:r>
        <w:t xml:space="preserve">No. While each patient’s </w:t>
      </w:r>
      <w:r w:rsidR="00C64C12">
        <w:t xml:space="preserve">CVC </w:t>
      </w:r>
      <w:r>
        <w:t xml:space="preserve">Comprehensive Care Plan should include all their health care needs, DVA only funds treatment for their accepted conditions, </w:t>
      </w:r>
      <w:hyperlink r:id="rId16" w:history="1">
        <w:r>
          <w:rPr>
            <w:rStyle w:val="Hyperlink"/>
          </w:rPr>
          <w:t>non-liability health care (NLHC)</w:t>
        </w:r>
      </w:hyperlink>
      <w:r>
        <w:t xml:space="preserve"> and </w:t>
      </w:r>
      <w:hyperlink r:id="rId17" w:history="1">
        <w:r>
          <w:rPr>
            <w:rStyle w:val="Hyperlink"/>
          </w:rPr>
          <w:t>provisional access to medical treatment (PAMT)</w:t>
        </w:r>
      </w:hyperlink>
      <w:r>
        <w:t>. Any other treatment required will need to be funded through other avenues which may include Medicare’s fee schedule, private insurance, self-funded and/or community health options etc.</w:t>
      </w:r>
    </w:p>
    <w:p w14:paraId="643DAEA8" w14:textId="77777777" w:rsidR="00885523" w:rsidRDefault="00885523" w:rsidP="00F96B48">
      <w:pPr>
        <w:spacing w:after="0" w:line="240" w:lineRule="auto"/>
      </w:pPr>
    </w:p>
    <w:p w14:paraId="5C4E5AFD" w14:textId="53A3AA51" w:rsidR="00F96B48" w:rsidRPr="00F2622E" w:rsidRDefault="00F96B48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When does the Coordinated Veterans’ Care (CVC) Program expansion start?</w:t>
      </w:r>
    </w:p>
    <w:p w14:paraId="4505966B" w14:textId="4945711C" w:rsidR="00F96B48" w:rsidRDefault="00F96B48" w:rsidP="00F96B48">
      <w:pPr>
        <w:spacing w:after="0" w:line="240" w:lineRule="auto"/>
      </w:pPr>
      <w:r>
        <w:t xml:space="preserve">Eligible </w:t>
      </w:r>
      <w:r w:rsidRPr="005D4910">
        <w:t>Veteran</w:t>
      </w:r>
      <w:r>
        <w:t xml:space="preserve"> White Card holders with an accepted mental health condition can be enrolled in the CVC Program from 1 July 2021. </w:t>
      </w:r>
      <w:r w:rsidR="00885523">
        <w:t xml:space="preserve">Medicare </w:t>
      </w:r>
      <w:r w:rsidR="00337C40">
        <w:t xml:space="preserve">will </w:t>
      </w:r>
      <w:r w:rsidR="002160D4">
        <w:t xml:space="preserve">only be </w:t>
      </w:r>
      <w:r w:rsidR="00337C40">
        <w:t xml:space="preserve">able to process claims </w:t>
      </w:r>
      <w:r w:rsidR="002160D4">
        <w:t>with a date-of-service on</w:t>
      </w:r>
      <w:r w:rsidR="00775261">
        <w:t xml:space="preserve"> </w:t>
      </w:r>
      <w:r w:rsidR="002160D4">
        <w:t>or</w:t>
      </w:r>
      <w:r w:rsidR="00337C40">
        <w:t xml:space="preserve"> </w:t>
      </w:r>
      <w:r w:rsidR="002160D4">
        <w:t>after this date</w:t>
      </w:r>
      <w:r w:rsidR="00337C40">
        <w:t>.</w:t>
      </w:r>
    </w:p>
    <w:p w14:paraId="0268600A" w14:textId="77777777" w:rsidR="00F96B48" w:rsidRDefault="00F96B48" w:rsidP="00F96B48">
      <w:pPr>
        <w:spacing w:after="0" w:line="240" w:lineRule="auto"/>
      </w:pPr>
    </w:p>
    <w:p w14:paraId="1E7F20C3" w14:textId="624A04C8" w:rsidR="00F96B48" w:rsidRPr="00F2622E" w:rsidRDefault="00F96B48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Will the process for claiming for Coordinated Veterans’ Care (CVC) Program items be different for White Card holders with an accepted mental health condition?</w:t>
      </w:r>
    </w:p>
    <w:p w14:paraId="0E189469" w14:textId="1582FE00" w:rsidR="00F96B48" w:rsidRDefault="00F96B48" w:rsidP="00F96B48">
      <w:pPr>
        <w:spacing w:after="0" w:line="240" w:lineRule="auto"/>
      </w:pPr>
      <w:r>
        <w:t xml:space="preserve">There are no changes to the claiming process, </w:t>
      </w:r>
      <w:r w:rsidR="00775261">
        <w:t xml:space="preserve">item </w:t>
      </w:r>
      <w:r>
        <w:t xml:space="preserve">codes or payment amounts for the CVC Program. Claiming information is available on the DVA website </w:t>
      </w:r>
      <w:hyperlink r:id="rId18" w:history="1">
        <w:r w:rsidRPr="003A407D">
          <w:rPr>
            <w:rStyle w:val="Hyperlink"/>
          </w:rPr>
          <w:t>www.dva.gov.au/cvc</w:t>
        </w:r>
      </w:hyperlink>
      <w:r>
        <w:t xml:space="preserve"> and on the CVC Toolbox </w:t>
      </w:r>
      <w:hyperlink r:id="rId19" w:history="1">
        <w:r w:rsidRPr="003A407D">
          <w:rPr>
            <w:rStyle w:val="Hyperlink"/>
          </w:rPr>
          <w:t>www.cvctoolbox.dva.gov.au</w:t>
        </w:r>
      </w:hyperlink>
      <w:r>
        <w:t xml:space="preserve">. </w:t>
      </w:r>
    </w:p>
    <w:p w14:paraId="60DCF514" w14:textId="77777777" w:rsidR="008508E8" w:rsidRDefault="008508E8" w:rsidP="00F96B48">
      <w:pPr>
        <w:spacing w:after="0" w:line="240" w:lineRule="auto"/>
      </w:pPr>
    </w:p>
    <w:p w14:paraId="51D631AA" w14:textId="04DA464C" w:rsidR="00F96B48" w:rsidRPr="00F2622E" w:rsidRDefault="00F96B48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Do the changes to the (CVC) Program</w:t>
      </w:r>
      <w:r w:rsidR="00A2618B" w:rsidRPr="00F2622E">
        <w:rPr>
          <w:b/>
          <w:i/>
        </w:rPr>
        <w:t>, for White Card holders,</w:t>
      </w:r>
      <w:r w:rsidRPr="00F2622E">
        <w:rPr>
          <w:b/>
          <w:i/>
        </w:rPr>
        <w:t xml:space="preserve"> affect any other eligibility requirements?</w:t>
      </w:r>
    </w:p>
    <w:p w14:paraId="213C1715" w14:textId="3776810E" w:rsidR="00F96B48" w:rsidRDefault="00F96B48" w:rsidP="00F96B48">
      <w:pPr>
        <w:spacing w:after="0" w:line="240" w:lineRule="auto"/>
      </w:pPr>
      <w:r>
        <w:lastRenderedPageBreak/>
        <w:t xml:space="preserve">No. The only change to </w:t>
      </w:r>
      <w:r w:rsidR="003909F2">
        <w:t xml:space="preserve">the existing </w:t>
      </w:r>
      <w:r>
        <w:t xml:space="preserve">eligibility is to allow </w:t>
      </w:r>
      <w:r w:rsidRPr="005D4910">
        <w:t>Veteran</w:t>
      </w:r>
      <w:r>
        <w:t xml:space="preserve"> White Card holders, with an accepted mental health condition, to access the CVC Program. White Card</w:t>
      </w:r>
      <w:r w:rsidR="00A2618B">
        <w:t>,</w:t>
      </w:r>
      <w:r w:rsidR="00303C73">
        <w:t xml:space="preserve"> </w:t>
      </w:r>
      <w:r>
        <w:t>and Gold Card</w:t>
      </w:r>
      <w:r w:rsidR="00A2618B">
        <w:t>,</w:t>
      </w:r>
      <w:r>
        <w:t xml:space="preserve"> holders will still need to meet all the </w:t>
      </w:r>
      <w:r w:rsidR="003909F2">
        <w:t xml:space="preserve">other </w:t>
      </w:r>
      <w:r>
        <w:t xml:space="preserve">eligibility requirements for the CVC Program. </w:t>
      </w:r>
    </w:p>
    <w:p w14:paraId="194E4FAE" w14:textId="77777777" w:rsidR="00F96B48" w:rsidRDefault="00F96B48" w:rsidP="00F96B48">
      <w:pPr>
        <w:spacing w:after="0" w:line="240" w:lineRule="auto"/>
      </w:pPr>
    </w:p>
    <w:p w14:paraId="6C5391E3" w14:textId="77777777" w:rsidR="00F96B48" w:rsidRDefault="00F96B48" w:rsidP="00F96B48">
      <w:pPr>
        <w:spacing w:after="0" w:line="240" w:lineRule="auto"/>
      </w:pPr>
      <w:r>
        <w:t xml:space="preserve">For current eligibility information visit the </w:t>
      </w:r>
      <w:hyperlink r:id="rId20" w:history="1">
        <w:r w:rsidRPr="00D81117">
          <w:rPr>
            <w:rStyle w:val="Hyperlink"/>
          </w:rPr>
          <w:t>DVA website</w:t>
        </w:r>
      </w:hyperlink>
      <w:r>
        <w:t xml:space="preserve"> or the </w:t>
      </w:r>
      <w:hyperlink r:id="rId21" w:history="1">
        <w:r w:rsidRPr="00D81117">
          <w:rPr>
            <w:rStyle w:val="Hyperlink"/>
          </w:rPr>
          <w:t>CVC Toolbox eligibility tool</w:t>
        </w:r>
      </w:hyperlink>
      <w:r>
        <w:t xml:space="preserve"> where you can check the eligibility of current Veteran Gold Card holders. Eligibility information </w:t>
      </w:r>
      <w:r w:rsidR="002D61A0">
        <w:t xml:space="preserve">for Veteran White Card holders will be available on the </w:t>
      </w:r>
      <w:hyperlink r:id="rId22" w:history="1">
        <w:r w:rsidR="002D61A0" w:rsidRPr="00D81117">
          <w:rPr>
            <w:rStyle w:val="Hyperlink"/>
          </w:rPr>
          <w:t>DVA website</w:t>
        </w:r>
      </w:hyperlink>
      <w:r>
        <w:t>.</w:t>
      </w:r>
    </w:p>
    <w:p w14:paraId="5D109CD6" w14:textId="77777777" w:rsidR="00570282" w:rsidRDefault="00570282" w:rsidP="00A434E2">
      <w:pPr>
        <w:spacing w:after="0" w:line="240" w:lineRule="auto"/>
      </w:pPr>
    </w:p>
    <w:p w14:paraId="615DA2D2" w14:textId="501DF417" w:rsidR="00A434E2" w:rsidRPr="00F2622E" w:rsidRDefault="00A434E2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Are there any changes for Gold Card holders accessing or</w:t>
      </w:r>
      <w:r w:rsidR="00FB12D6" w:rsidRPr="00F2622E">
        <w:rPr>
          <w:b/>
          <w:i/>
        </w:rPr>
        <w:t xml:space="preserve"> currently</w:t>
      </w:r>
      <w:r w:rsidRPr="00F2622E">
        <w:rPr>
          <w:b/>
          <w:i/>
        </w:rPr>
        <w:t xml:space="preserve"> on the CVC Program?</w:t>
      </w:r>
    </w:p>
    <w:p w14:paraId="603C2D66" w14:textId="364AE190" w:rsidR="00A434E2" w:rsidRDefault="00A434E2" w:rsidP="00A434E2">
      <w:pPr>
        <w:spacing w:after="0" w:line="240" w:lineRule="auto"/>
      </w:pPr>
      <w:r>
        <w:t xml:space="preserve">No. The change to the program </w:t>
      </w:r>
      <w:r w:rsidR="00D0032C">
        <w:t>is</w:t>
      </w:r>
      <w:r>
        <w:t xml:space="preserve"> Veteran White Card holders with a</w:t>
      </w:r>
      <w:r w:rsidR="00FC2D99">
        <w:t xml:space="preserve">n accepted </w:t>
      </w:r>
      <w:r>
        <w:t>mental health condition</w:t>
      </w:r>
      <w:r w:rsidR="001B0A25">
        <w:t xml:space="preserve"> </w:t>
      </w:r>
      <w:r w:rsidR="00D0032C">
        <w:t xml:space="preserve">now </w:t>
      </w:r>
      <w:r>
        <w:t>being able to access the CVC Program. There are no changes for Veteran Gold Card holders.</w:t>
      </w:r>
    </w:p>
    <w:p w14:paraId="7FA69D75" w14:textId="77777777" w:rsidR="00A2618B" w:rsidRDefault="00A2618B" w:rsidP="00A434E2">
      <w:pPr>
        <w:spacing w:after="0" w:line="240" w:lineRule="auto"/>
      </w:pPr>
    </w:p>
    <w:p w14:paraId="0489A9A8" w14:textId="46DEFD04" w:rsidR="00E11A3D" w:rsidRPr="00F2622E" w:rsidRDefault="00E11A3D" w:rsidP="00F2622E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b/>
          <w:i/>
        </w:rPr>
      </w:pPr>
      <w:r w:rsidRPr="00F2622E">
        <w:rPr>
          <w:b/>
          <w:i/>
        </w:rPr>
        <w:t>Where can I find information about the CVC Program and the expansion to include White Card holders?</w:t>
      </w:r>
    </w:p>
    <w:p w14:paraId="303E50BF" w14:textId="5841BFE4" w:rsidR="00E11A3D" w:rsidRDefault="00E11A3D" w:rsidP="00A434E2">
      <w:pPr>
        <w:spacing w:after="0" w:line="240" w:lineRule="auto"/>
      </w:pPr>
      <w:r>
        <w:t xml:space="preserve">Information is available on the </w:t>
      </w:r>
      <w:hyperlink r:id="rId23" w:history="1">
        <w:r w:rsidRPr="00E11A3D">
          <w:rPr>
            <w:rStyle w:val="Hyperlink"/>
          </w:rPr>
          <w:t>CVC Program web pages</w:t>
        </w:r>
      </w:hyperlink>
      <w:r>
        <w:t xml:space="preserve"> on the DVA website. You can also find more information and useful tool</w:t>
      </w:r>
      <w:r w:rsidR="00FC2D99">
        <w:t>s</w:t>
      </w:r>
      <w:r>
        <w:t xml:space="preserve"> on the </w:t>
      </w:r>
      <w:hyperlink r:id="rId24" w:history="1">
        <w:r w:rsidRPr="00E11A3D">
          <w:rPr>
            <w:rStyle w:val="Hyperlink"/>
          </w:rPr>
          <w:t>CVC Toolbox</w:t>
        </w:r>
      </w:hyperlink>
      <w:r>
        <w:t>. You can direct any veteran</w:t>
      </w:r>
      <w:r w:rsidR="001B08ED">
        <w:t>*</w:t>
      </w:r>
      <w:r>
        <w:t xml:space="preserve"> patients to the </w:t>
      </w:r>
      <w:hyperlink r:id="rId25" w:history="1">
        <w:r w:rsidRPr="00E11A3D">
          <w:rPr>
            <w:rStyle w:val="Hyperlink"/>
          </w:rPr>
          <w:t>CVC Program veteran information page</w:t>
        </w:r>
      </w:hyperlink>
      <w:r>
        <w:t xml:space="preserve">. If you would like to speak to someone about the CVC Program you can call DVA’s Provider Enquiries team on 1800 550 457. </w:t>
      </w:r>
    </w:p>
    <w:p w14:paraId="61AC8A7F" w14:textId="77777777" w:rsidR="00E11A3D" w:rsidRDefault="00E11A3D" w:rsidP="00A434E2">
      <w:pPr>
        <w:spacing w:after="0" w:line="240" w:lineRule="auto"/>
      </w:pPr>
    </w:p>
    <w:p w14:paraId="334A258B" w14:textId="10F2CE8C" w:rsidR="00E11A3D" w:rsidRDefault="00E11A3D" w:rsidP="00A434E2">
      <w:pPr>
        <w:spacing w:after="0" w:line="240" w:lineRule="auto"/>
      </w:pPr>
      <w:r>
        <w:t>Veterans can also call the DVA Providers Enquiries team or call 1800 VETERAN (1800 838 372) to get help and information.</w:t>
      </w:r>
    </w:p>
    <w:p w14:paraId="42E8497B" w14:textId="6457D52A" w:rsidR="00CE4F31" w:rsidRDefault="00CE4F31" w:rsidP="00A434E2">
      <w:pPr>
        <w:spacing w:after="0" w:line="240" w:lineRule="auto"/>
      </w:pPr>
    </w:p>
    <w:p w14:paraId="279D53A0" w14:textId="6813A043" w:rsidR="00A70375" w:rsidRPr="00CE4F31" w:rsidRDefault="00A70375" w:rsidP="00A7037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E4F31">
        <w:rPr>
          <w:rFonts w:asciiTheme="minorHAnsi" w:hAnsiTheme="minorHAnsi" w:cstheme="minorHAnsi"/>
          <w:sz w:val="22"/>
          <w:szCs w:val="22"/>
        </w:rPr>
        <w:t>*In this case ‘veteran’ refers to</w:t>
      </w:r>
      <w:r w:rsidR="00A2084E">
        <w:rPr>
          <w:rFonts w:asciiTheme="minorHAnsi" w:hAnsiTheme="minorHAnsi" w:cstheme="minorHAnsi"/>
          <w:sz w:val="22"/>
          <w:szCs w:val="22"/>
        </w:rPr>
        <w:t xml:space="preserve"> anyone</w:t>
      </w:r>
      <w:r w:rsidRPr="00CE4F31">
        <w:rPr>
          <w:rFonts w:asciiTheme="minorHAnsi" w:hAnsiTheme="minorHAnsi" w:cstheme="minorHAnsi"/>
          <w:sz w:val="22"/>
          <w:szCs w:val="22"/>
        </w:rPr>
        <w:t xml:space="preserve"> </w:t>
      </w:r>
      <w:hyperlink r:id="rId26" w:history="1">
        <w:r w:rsidRPr="00723866">
          <w:rPr>
            <w:rStyle w:val="Hyperlink"/>
            <w:rFonts w:asciiTheme="minorHAnsi" w:hAnsiTheme="minorHAnsi" w:cstheme="minorHAnsi"/>
            <w:sz w:val="22"/>
            <w:szCs w:val="22"/>
          </w:rPr>
          <w:t>eligible to hold a Veteran White Card</w:t>
        </w:r>
      </w:hyperlink>
      <w:r w:rsidRPr="00CE4F31">
        <w:rPr>
          <w:rFonts w:asciiTheme="minorHAnsi" w:hAnsiTheme="minorHAnsi" w:cstheme="minorHAnsi"/>
          <w:sz w:val="22"/>
          <w:szCs w:val="22"/>
        </w:rPr>
        <w:t>, including:</w:t>
      </w:r>
    </w:p>
    <w:p w14:paraId="599DF1F9" w14:textId="77777777" w:rsidR="00A70375" w:rsidRPr="00CE4F31" w:rsidRDefault="00A70375" w:rsidP="00A7037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313131"/>
          <w:lang w:eastAsia="en-AU"/>
        </w:rPr>
      </w:pPr>
      <w:r w:rsidRPr="00CE4F31">
        <w:rPr>
          <w:rFonts w:eastAsia="Times New Roman" w:cstheme="minorHAnsi"/>
          <w:color w:val="313131"/>
          <w:lang w:eastAsia="en-AU"/>
        </w:rPr>
        <w:t>current or former Australian Defence Force (ADF) member, including reservists and cadets, with a service-related injury or condition accepted by us; or</w:t>
      </w:r>
    </w:p>
    <w:p w14:paraId="1B58B6ED" w14:textId="77777777" w:rsidR="00A70375" w:rsidRPr="00CE4F31" w:rsidRDefault="00A70375" w:rsidP="00A7037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313131"/>
          <w:lang w:eastAsia="en-AU"/>
        </w:rPr>
      </w:pPr>
      <w:r w:rsidRPr="00CE4F31">
        <w:rPr>
          <w:rFonts w:eastAsia="Times New Roman" w:cstheme="minorHAnsi"/>
          <w:color w:val="313131"/>
          <w:lang w:eastAsia="en-AU"/>
        </w:rPr>
        <w:t>Commonwealth or Allied veteran with a service-related injury or condition accepted by your country of service</w:t>
      </w:r>
    </w:p>
    <w:p w14:paraId="1899922A" w14:textId="568909EE" w:rsidR="00CE4F31" w:rsidRPr="00F96B48" w:rsidRDefault="00CE4F31" w:rsidP="00A434E2">
      <w:pPr>
        <w:spacing w:after="0" w:line="240" w:lineRule="auto"/>
      </w:pPr>
    </w:p>
    <w:sectPr w:rsidR="00CE4F31" w:rsidRPr="00F96B4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3185C" w14:textId="77777777" w:rsidR="00D50E96" w:rsidRDefault="00D50E96" w:rsidP="00776B9C">
      <w:pPr>
        <w:spacing w:after="0" w:line="240" w:lineRule="auto"/>
      </w:pPr>
      <w:r>
        <w:separator/>
      </w:r>
    </w:p>
  </w:endnote>
  <w:endnote w:type="continuationSeparator" w:id="0">
    <w:p w14:paraId="4A2B23EA" w14:textId="77777777" w:rsidR="00D50E96" w:rsidRDefault="00D50E96" w:rsidP="0077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E5DA8" w14:textId="77777777" w:rsidR="00776B9C" w:rsidRDefault="00776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DBD95" w14:textId="77777777" w:rsidR="00776B9C" w:rsidRDefault="00776B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64964" w14:textId="77777777" w:rsidR="00776B9C" w:rsidRDefault="00776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95DF3" w14:textId="77777777" w:rsidR="00D50E96" w:rsidRDefault="00D50E96" w:rsidP="00776B9C">
      <w:pPr>
        <w:spacing w:after="0" w:line="240" w:lineRule="auto"/>
      </w:pPr>
      <w:r>
        <w:separator/>
      </w:r>
    </w:p>
  </w:footnote>
  <w:footnote w:type="continuationSeparator" w:id="0">
    <w:p w14:paraId="3459C0FB" w14:textId="77777777" w:rsidR="00D50E96" w:rsidRDefault="00D50E96" w:rsidP="0077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94F1" w14:textId="77777777" w:rsidR="00776B9C" w:rsidRDefault="00776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0165" w14:textId="0DCDC52D" w:rsidR="00776B9C" w:rsidRDefault="00776B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B7B85" w14:textId="77777777" w:rsidR="00776B9C" w:rsidRDefault="00776B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8C0"/>
    <w:multiLevelType w:val="hybridMultilevel"/>
    <w:tmpl w:val="6F127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749C7"/>
    <w:multiLevelType w:val="hybridMultilevel"/>
    <w:tmpl w:val="4BB4B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27461"/>
    <w:multiLevelType w:val="hybridMultilevel"/>
    <w:tmpl w:val="DC2ADB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A5EBC"/>
    <w:multiLevelType w:val="hybridMultilevel"/>
    <w:tmpl w:val="4FFCD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0145"/>
    <w:multiLevelType w:val="multilevel"/>
    <w:tmpl w:val="CFB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BC"/>
    <w:rsid w:val="0000309A"/>
    <w:rsid w:val="00005A80"/>
    <w:rsid w:val="00034D89"/>
    <w:rsid w:val="00057099"/>
    <w:rsid w:val="00062CFD"/>
    <w:rsid w:val="00064986"/>
    <w:rsid w:val="00064E39"/>
    <w:rsid w:val="000864B2"/>
    <w:rsid w:val="000C08C8"/>
    <w:rsid w:val="00125F48"/>
    <w:rsid w:val="001363B0"/>
    <w:rsid w:val="001B08ED"/>
    <w:rsid w:val="001B0A25"/>
    <w:rsid w:val="002160D4"/>
    <w:rsid w:val="0021733F"/>
    <w:rsid w:val="0027644A"/>
    <w:rsid w:val="002D4A42"/>
    <w:rsid w:val="002D61A0"/>
    <w:rsid w:val="00303C73"/>
    <w:rsid w:val="00325172"/>
    <w:rsid w:val="00337C40"/>
    <w:rsid w:val="003909F2"/>
    <w:rsid w:val="003E7F3F"/>
    <w:rsid w:val="00460ACA"/>
    <w:rsid w:val="004C778B"/>
    <w:rsid w:val="004E1B77"/>
    <w:rsid w:val="005340A4"/>
    <w:rsid w:val="00546762"/>
    <w:rsid w:val="00570282"/>
    <w:rsid w:val="005D4910"/>
    <w:rsid w:val="00664661"/>
    <w:rsid w:val="00690BD3"/>
    <w:rsid w:val="006A0B6D"/>
    <w:rsid w:val="006A2738"/>
    <w:rsid w:val="006B4A75"/>
    <w:rsid w:val="00745FD8"/>
    <w:rsid w:val="00764DFD"/>
    <w:rsid w:val="00775261"/>
    <w:rsid w:val="00776B9C"/>
    <w:rsid w:val="007F533F"/>
    <w:rsid w:val="0083543C"/>
    <w:rsid w:val="00842383"/>
    <w:rsid w:val="008508E8"/>
    <w:rsid w:val="00852226"/>
    <w:rsid w:val="00885523"/>
    <w:rsid w:val="0089294C"/>
    <w:rsid w:val="008B45F5"/>
    <w:rsid w:val="008C191F"/>
    <w:rsid w:val="008E6188"/>
    <w:rsid w:val="008F0022"/>
    <w:rsid w:val="008F12AC"/>
    <w:rsid w:val="00930E4C"/>
    <w:rsid w:val="00947CC7"/>
    <w:rsid w:val="00950A9F"/>
    <w:rsid w:val="00967FEC"/>
    <w:rsid w:val="009867A0"/>
    <w:rsid w:val="009B5D55"/>
    <w:rsid w:val="00A15B74"/>
    <w:rsid w:val="00A2084E"/>
    <w:rsid w:val="00A23496"/>
    <w:rsid w:val="00A2618B"/>
    <w:rsid w:val="00A37653"/>
    <w:rsid w:val="00A42235"/>
    <w:rsid w:val="00A434E2"/>
    <w:rsid w:val="00A70375"/>
    <w:rsid w:val="00B0326C"/>
    <w:rsid w:val="00B356A8"/>
    <w:rsid w:val="00B51640"/>
    <w:rsid w:val="00B90737"/>
    <w:rsid w:val="00B94425"/>
    <w:rsid w:val="00C15A97"/>
    <w:rsid w:val="00C21692"/>
    <w:rsid w:val="00C30B5D"/>
    <w:rsid w:val="00C63279"/>
    <w:rsid w:val="00C64C12"/>
    <w:rsid w:val="00C91248"/>
    <w:rsid w:val="00CB0A1C"/>
    <w:rsid w:val="00CB34CE"/>
    <w:rsid w:val="00CE4F31"/>
    <w:rsid w:val="00D0032C"/>
    <w:rsid w:val="00D42A2B"/>
    <w:rsid w:val="00D45382"/>
    <w:rsid w:val="00D50E96"/>
    <w:rsid w:val="00D726AB"/>
    <w:rsid w:val="00D73818"/>
    <w:rsid w:val="00D81117"/>
    <w:rsid w:val="00D93A9A"/>
    <w:rsid w:val="00D97009"/>
    <w:rsid w:val="00DA5DCC"/>
    <w:rsid w:val="00DA6398"/>
    <w:rsid w:val="00E00FEA"/>
    <w:rsid w:val="00E11A3D"/>
    <w:rsid w:val="00E11A9F"/>
    <w:rsid w:val="00E66A01"/>
    <w:rsid w:val="00E91924"/>
    <w:rsid w:val="00EA35FB"/>
    <w:rsid w:val="00F06BF6"/>
    <w:rsid w:val="00F2622E"/>
    <w:rsid w:val="00F331BC"/>
    <w:rsid w:val="00F652A6"/>
    <w:rsid w:val="00F66A9F"/>
    <w:rsid w:val="00F96B48"/>
    <w:rsid w:val="00F97785"/>
    <w:rsid w:val="00FB12D6"/>
    <w:rsid w:val="00FB6DBE"/>
    <w:rsid w:val="00FC2D99"/>
    <w:rsid w:val="00F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AE51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38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64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4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6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66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9C"/>
  </w:style>
  <w:style w:type="paragraph" w:styleId="Footer">
    <w:name w:val="footer"/>
    <w:basedOn w:val="Normal"/>
    <w:link w:val="FooterChar"/>
    <w:uiPriority w:val="99"/>
    <w:unhideWhenUsed/>
    <w:rsid w:val="00776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9C"/>
  </w:style>
  <w:style w:type="character" w:styleId="FollowedHyperlink">
    <w:name w:val="FollowedHyperlink"/>
    <w:basedOn w:val="DefaultParagraphFont"/>
    <w:uiPriority w:val="99"/>
    <w:semiHidden/>
    <w:unhideWhenUsed/>
    <w:rsid w:val="006A0B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6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84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36" w:space="0" w:color="354F8B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742363">
                                      <w:marLeft w:val="38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109862">
                              <w:marLeft w:val="0"/>
                              <w:marRight w:val="0"/>
                              <w:marTop w:val="720"/>
                              <w:marBottom w:val="720"/>
                              <w:divBdr>
                                <w:top w:val="none" w:sz="0" w:space="0" w:color="auto"/>
                                <w:left w:val="single" w:sz="36" w:space="24" w:color="4FBBC3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a.gov.au/providers/provider-news/understanding-dva-veteran-card-white" TargetMode="External"/><Relationship Id="rId13" Type="http://schemas.openxmlformats.org/officeDocument/2006/relationships/hyperlink" Target="https://www.psychiatry.org/psychiatrists/practice/dsm" TargetMode="External"/><Relationship Id="rId18" Type="http://schemas.openxmlformats.org/officeDocument/2006/relationships/hyperlink" Target="http://www.dva.gov.au/cvc" TargetMode="External"/><Relationship Id="rId26" Type="http://schemas.openxmlformats.org/officeDocument/2006/relationships/hyperlink" Target="https://www.dva.gov.au/health-and-treatment/veteran-healthcare-cards/veteran-white-ca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vctoolbox.dva.gov.au/Eligibilit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dva.gov.au/health-and-treatment/veteran-healthcare-cards/veteran-white-card" TargetMode="External"/><Relationship Id="rId12" Type="http://schemas.openxmlformats.org/officeDocument/2006/relationships/hyperlink" Target="https://www.dva.gov.au/about-us/online-services/myservice" TargetMode="External"/><Relationship Id="rId17" Type="http://schemas.openxmlformats.org/officeDocument/2006/relationships/hyperlink" Target="https://www.dva.gov.au/providers/provider-news/extension-provisional-access-medical-treatment-pamt-trial-veterans" TargetMode="External"/><Relationship Id="rId25" Type="http://schemas.openxmlformats.org/officeDocument/2006/relationships/hyperlink" Target="https://www.dva.gov.au/health-and-treatment/work-and-social-life-programs/help-plan-your-care/coordinated-veterans-care-program-information-for-veteran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va.gov.au/providers/health-programs-and-services-our-clients/non-liability-health-care-nlhc/cover-mental" TargetMode="External"/><Relationship Id="rId20" Type="http://schemas.openxmlformats.org/officeDocument/2006/relationships/hyperlink" Target="https://www.dva.gov.au/providers/health-programs-and-services-our-clients/coordinated-veterans-care-cvc-program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a.gov.au/about-us/online-services/myservice" TargetMode="External"/><Relationship Id="rId24" Type="http://schemas.openxmlformats.org/officeDocument/2006/relationships/hyperlink" Target="https://cvctoolbox.dva.gov.au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dva.gov.au/providers/notes-fee-schedules-and-guidelines/when-we-must-approve-care" TargetMode="External"/><Relationship Id="rId23" Type="http://schemas.openxmlformats.org/officeDocument/2006/relationships/hyperlink" Target="https://www.dva.gov.au/providers/health-programs-and-services-our-clients/coordinated-veterans-care-cvc-program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dva.gov.au/documents-and-publications/veteran-mental-health-and-wellbeing-strategy-and-national-action-plan" TargetMode="External"/><Relationship Id="rId19" Type="http://schemas.openxmlformats.org/officeDocument/2006/relationships/hyperlink" Target="http://www.cvctoolbox.dva.gov.au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dva.gov.au/providers/health-programs-and-services-our-clients/non-liability-health-care-nlhc/cover-mental" TargetMode="External"/><Relationship Id="rId14" Type="http://schemas.openxmlformats.org/officeDocument/2006/relationships/hyperlink" Target="https://www.dva.gov.au/providers/health-programs-and-services-our-clients/non-liability-health-care-nlhc/cover-mental" TargetMode="External"/><Relationship Id="rId22" Type="http://schemas.openxmlformats.org/officeDocument/2006/relationships/hyperlink" Target="https://www.dva.gov.au/providers/health-programs-and-services-our-clients/coordinated-veterans-care-cvc-program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2021-06-24T05:27:00Z</dcterms:created>
  <dcterms:modified xsi:type="dcterms:W3CDTF">2021-06-24T05:29:00Z</dcterms:modified>
</cp:coreProperties>
</file>