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4815F" w14:textId="77777777" w:rsidR="00F82960" w:rsidRPr="0085484A" w:rsidRDefault="00F82960" w:rsidP="00F82960">
      <w:pPr>
        <w:pStyle w:val="MTSDocumentTitle"/>
        <w:jc w:val="left"/>
        <w:rPr>
          <w:color w:val="17365D" w:themeColor="text2" w:themeShade="BF"/>
        </w:rPr>
      </w:pPr>
      <w:r>
        <w:rPr>
          <w:noProof/>
          <w:color w:val="17365D" w:themeColor="text2" w:themeShade="BF"/>
        </w:rPr>
        <mc:AlternateContent>
          <mc:Choice Requires="wps">
            <w:drawing>
              <wp:anchor distT="0" distB="0" distL="114300" distR="114300" simplePos="0" relativeHeight="251660288" behindDoc="0" locked="0" layoutInCell="1" allowOverlap="1" wp14:anchorId="09CA0D44" wp14:editId="78E95345">
                <wp:simplePos x="0" y="0"/>
                <wp:positionH relativeFrom="column">
                  <wp:posOffset>262255</wp:posOffset>
                </wp:positionH>
                <wp:positionV relativeFrom="paragraph">
                  <wp:posOffset>181610</wp:posOffset>
                </wp:positionV>
                <wp:extent cx="67310" cy="8423910"/>
                <wp:effectExtent l="50800" t="25400" r="85090" b="85090"/>
                <wp:wrapNone/>
                <wp:docPr id="6" name="Straight Connector 6" title="Decorative"/>
                <wp:cNvGraphicFramePr/>
                <a:graphic xmlns:a="http://schemas.openxmlformats.org/drawingml/2006/main">
                  <a:graphicData uri="http://schemas.microsoft.com/office/word/2010/wordprocessingShape">
                    <wps:wsp>
                      <wps:cNvCnPr/>
                      <wps:spPr>
                        <a:xfrm>
                          <a:off x="0" y="0"/>
                          <a:ext cx="67310" cy="84239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AB160" id="Straight Connector 6" o:spid="_x0000_s1026" alt="Title: Decorative"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14.3pt" to="25.95pt,6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tnyAEAANoDAAAOAAAAZHJzL2Uyb0RvYy54bWysU02PEzEMvSPxH6Lc6bRdVJZRp3toBRcE&#10;FQs/IJtxOpHyJcd02n+Pk7azCJBWQlw8cez3bL941g8n78QRMNsYOrmYzaWAoGNvw6GT3799eHMv&#10;RSYVeuVigE6eIcuHzetX6zG1sIxDdD2gYJKQ2zF1ciBKbdNkPYBXeRYTBA6aiF4Ru3hoelQjs3vX&#10;LOfzVTNG7BNGDTnz7e4SlJvKbwxo+mJMBhKuk9wbVYvVPhXbbNaqPaBKg9XXNtQ/dOGVDVx0otop&#10;UuIH2j+ovNUYczQ009E30Riroc7A0yzmv03zOKgEdRYWJ6dJpvz/aPXn4x6F7Tu5kiIoz0/0SKjs&#10;YSCxjSGwgBEFx8iS4+AOdERF9ghFujHllhm2YY9XL6c9Fh1OBn358oTiVOU+T3LDiYTmy9W7uwW/&#10;iebI/dvl3Xt2mKV5BifM9BGiF+XQSWdDUUO16vgp0yX1lsK40sylfD3R2UFJduErGJ6QCy4ruu4W&#10;bB2Ko+KtUFpDoMW1dM0uMGOdm4Dzl4HX/AKFuncTePEyeELUyjHQBPY2RPwbAZ1uLZtL/k2By9xF&#10;gqfYn+vDVGl4gaq412UvG/qrX+HPv+TmJwAAAP//AwBQSwMEFAAGAAgAAAAhALDtUvvdAAAACQEA&#10;AA8AAABkcnMvZG93bnJldi54bWxMj8tOwzAQRfdI/IM1SOyoE5dEbYhTISQkljRlwdKJhzyIx1bs&#10;NunfY1awHN2je8+Uh9VM7IKzHyxJSDcJMKTW6oE6CR+n14cdMB8UaTVZQglX9HCobm9KVWi70BEv&#10;dehYLCFfKAl9CK7g3Lc9GuU31iHF7MvORoV4zh3Xs1piuZm4SJKcGzVQXOiVw5ce2+/6bCR8zs0o&#10;3q6LE3bM6/3oULwfUcr7u/X5CVjANfzB8Ksf1aGKTo09k/ZskvCYbiMpQexyYDHP0j2wJnLbLBPA&#10;q5L//6D6AQAA//8DAFBLAQItABQABgAIAAAAIQC2gziS/gAAAOEBAAATAAAAAAAAAAAAAAAAAAAA&#10;AABbQ29udGVudF9UeXBlc10ueG1sUEsBAi0AFAAGAAgAAAAhADj9If/WAAAAlAEAAAsAAAAAAAAA&#10;AAAAAAAALwEAAF9yZWxzLy5yZWxzUEsBAi0AFAAGAAgAAAAhAOsha2fIAQAA2gMAAA4AAAAAAAAA&#10;AAAAAAAALgIAAGRycy9lMm9Eb2MueG1sUEsBAi0AFAAGAAgAAAAhALDtUvvdAAAACQEAAA8AAAAA&#10;AAAAAAAAAAAAIgQAAGRycy9kb3ducmV2LnhtbFBLBQYAAAAABAAEAPMAAAAsBQAAAAA=&#10;" strokecolor="#4f81bd [3204]" strokeweight="2pt">
                <v:shadow on="t" color="black" opacity="24903f" origin=",.5" offset="0,.55556mm"/>
              </v:line>
            </w:pict>
          </mc:Fallback>
        </mc:AlternateContent>
      </w:r>
      <w:r w:rsidRPr="0085484A">
        <w:rPr>
          <w:noProof/>
          <w:color w:val="17365D" w:themeColor="text2" w:themeShade="BF"/>
        </w:rPr>
        <w:drawing>
          <wp:anchor distT="0" distB="0" distL="114300" distR="114300" simplePos="0" relativeHeight="251659264" behindDoc="0" locked="0" layoutInCell="1" allowOverlap="1" wp14:anchorId="674E75D0" wp14:editId="6996D827">
            <wp:simplePos x="0" y="0"/>
            <wp:positionH relativeFrom="column">
              <wp:posOffset>446405</wp:posOffset>
            </wp:positionH>
            <wp:positionV relativeFrom="paragraph">
              <wp:posOffset>81280</wp:posOffset>
            </wp:positionV>
            <wp:extent cx="1441450" cy="2017395"/>
            <wp:effectExtent l="0" t="0" r="6350" b="1905"/>
            <wp:wrapNone/>
            <wp:docPr id="12" name="Picture 12" descr="A blue symbol of a person with their arm around a yellow symbol of a person. A line with dark blue, red and blue sections underneath." title="Advocacy Training and Development Program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DP_Logo Stacked.jpg"/>
                    <pic:cNvPicPr/>
                  </pic:nvPicPr>
                  <pic:blipFill>
                    <a:blip r:embed="rId11">
                      <a:extLst>
                        <a:ext uri="{28A0092B-C50C-407E-A947-70E740481C1C}">
                          <a14:useLocalDpi xmlns:a14="http://schemas.microsoft.com/office/drawing/2010/main" val="0"/>
                        </a:ext>
                      </a:extLst>
                    </a:blip>
                    <a:stretch>
                      <a:fillRect/>
                    </a:stretch>
                  </pic:blipFill>
                  <pic:spPr>
                    <a:xfrm>
                      <a:off x="0" y="0"/>
                      <a:ext cx="1441450" cy="201739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E5410BA" w14:textId="77777777" w:rsidR="00F82960" w:rsidRPr="0085484A" w:rsidRDefault="00F82960" w:rsidP="00F82960">
      <w:pPr>
        <w:pStyle w:val="MTSDocumentTitle"/>
        <w:jc w:val="left"/>
        <w:rPr>
          <w:color w:val="17365D" w:themeColor="text2" w:themeShade="BF"/>
        </w:rPr>
      </w:pPr>
    </w:p>
    <w:p w14:paraId="1A1262AD" w14:textId="77777777" w:rsidR="00F82960" w:rsidRPr="0085484A" w:rsidRDefault="00F82960" w:rsidP="00F82960">
      <w:pPr>
        <w:pStyle w:val="MTSDocumentTitle"/>
        <w:jc w:val="left"/>
        <w:rPr>
          <w:color w:val="17365D" w:themeColor="text2" w:themeShade="BF"/>
        </w:rPr>
      </w:pPr>
    </w:p>
    <w:p w14:paraId="4E6035AD" w14:textId="77777777" w:rsidR="00F82960" w:rsidRPr="0085484A" w:rsidRDefault="00F82960" w:rsidP="00F82960">
      <w:pPr>
        <w:pStyle w:val="MTSDocumentTitle"/>
        <w:jc w:val="left"/>
        <w:rPr>
          <w:color w:val="17365D" w:themeColor="text2" w:themeShade="BF"/>
        </w:rPr>
      </w:pPr>
    </w:p>
    <w:p w14:paraId="5BF81BD7" w14:textId="77777777" w:rsidR="00F82960" w:rsidRPr="0085484A" w:rsidRDefault="00F82960" w:rsidP="00F82960">
      <w:pPr>
        <w:pStyle w:val="MTSDocumentTitle"/>
        <w:jc w:val="left"/>
        <w:rPr>
          <w:color w:val="17365D" w:themeColor="text2" w:themeShade="BF"/>
        </w:rPr>
      </w:pPr>
    </w:p>
    <w:p w14:paraId="5850F9D2" w14:textId="77777777" w:rsidR="00F82960" w:rsidRPr="0085484A" w:rsidRDefault="00F82960" w:rsidP="00F82960">
      <w:pPr>
        <w:pStyle w:val="MTSDocumentTitle"/>
        <w:jc w:val="left"/>
        <w:rPr>
          <w:color w:val="17365D" w:themeColor="text2" w:themeShade="BF"/>
        </w:rPr>
      </w:pPr>
      <w:bookmarkStart w:id="0" w:name="_GoBack"/>
      <w:bookmarkEnd w:id="0"/>
    </w:p>
    <w:p w14:paraId="358CCAA7" w14:textId="77777777" w:rsidR="00F82960" w:rsidRDefault="00F82960" w:rsidP="00F82960">
      <w:pPr>
        <w:pStyle w:val="MTSDocumentTitle"/>
        <w:ind w:left="1843"/>
        <w:jc w:val="left"/>
        <w:rPr>
          <w:color w:val="17365D" w:themeColor="text2" w:themeShade="BF"/>
        </w:rPr>
      </w:pPr>
    </w:p>
    <w:p w14:paraId="75472894" w14:textId="77777777" w:rsidR="00F82960" w:rsidRDefault="00F82960" w:rsidP="00F82960">
      <w:pPr>
        <w:pStyle w:val="MTSDocumentTitle"/>
        <w:ind w:left="1843"/>
        <w:jc w:val="left"/>
        <w:rPr>
          <w:color w:val="17365D" w:themeColor="text2" w:themeShade="BF"/>
        </w:rPr>
      </w:pPr>
    </w:p>
    <w:p w14:paraId="45ECB3A5" w14:textId="77777777" w:rsidR="00F82960" w:rsidRDefault="00F82960" w:rsidP="00F82960">
      <w:pPr>
        <w:pStyle w:val="MTSDocumentTitle"/>
        <w:ind w:left="1843"/>
        <w:jc w:val="left"/>
        <w:rPr>
          <w:color w:val="17365D" w:themeColor="text2" w:themeShade="BF"/>
        </w:rPr>
      </w:pPr>
    </w:p>
    <w:p w14:paraId="24B4A0C7" w14:textId="77777777" w:rsidR="00F82960" w:rsidRPr="0085484A" w:rsidRDefault="00F82960" w:rsidP="00F82960">
      <w:pPr>
        <w:pStyle w:val="MTSDocumentTitle"/>
        <w:ind w:left="2410"/>
        <w:jc w:val="left"/>
        <w:rPr>
          <w:color w:val="17365D" w:themeColor="text2" w:themeShade="BF"/>
        </w:rPr>
      </w:pPr>
    </w:p>
    <w:p w14:paraId="4088B1FB" w14:textId="77777777" w:rsidR="00F82960" w:rsidRPr="0085484A" w:rsidRDefault="00F82960" w:rsidP="00F82960">
      <w:pPr>
        <w:pStyle w:val="MTSDocumentTitle"/>
        <w:ind w:left="2410"/>
        <w:jc w:val="left"/>
        <w:rPr>
          <w:color w:val="17365D" w:themeColor="text2" w:themeShade="BF"/>
        </w:rPr>
      </w:pPr>
    </w:p>
    <w:p w14:paraId="5720D328" w14:textId="77777777" w:rsidR="00F82960" w:rsidRDefault="00F82960" w:rsidP="00F82960">
      <w:pPr>
        <w:pStyle w:val="MTSDocumentTitle"/>
        <w:ind w:left="2410"/>
        <w:jc w:val="left"/>
        <w:rPr>
          <w:color w:val="17365D" w:themeColor="text2" w:themeShade="BF"/>
          <w:sz w:val="56"/>
          <w:szCs w:val="56"/>
        </w:rPr>
      </w:pPr>
    </w:p>
    <w:p w14:paraId="215191BB" w14:textId="77777777" w:rsidR="00F82960" w:rsidRDefault="00F82960" w:rsidP="00F82960">
      <w:pPr>
        <w:pStyle w:val="MTSDocumentTitle"/>
        <w:ind w:left="2410"/>
        <w:jc w:val="left"/>
        <w:rPr>
          <w:color w:val="17365D" w:themeColor="text2" w:themeShade="BF"/>
          <w:sz w:val="56"/>
          <w:szCs w:val="56"/>
        </w:rPr>
      </w:pPr>
    </w:p>
    <w:p w14:paraId="5150717F" w14:textId="77777777" w:rsidR="00F82960" w:rsidRDefault="00F82960" w:rsidP="00F82960">
      <w:pPr>
        <w:pStyle w:val="MTSDocumentTitle"/>
        <w:ind w:left="2410"/>
        <w:rPr>
          <w:color w:val="17365D" w:themeColor="text2" w:themeShade="BF"/>
          <w:sz w:val="56"/>
          <w:szCs w:val="56"/>
        </w:rPr>
      </w:pPr>
    </w:p>
    <w:p w14:paraId="161F08AE" w14:textId="05481A62" w:rsidR="00F82960" w:rsidRDefault="00F82960" w:rsidP="00F82960">
      <w:pPr>
        <w:pStyle w:val="MTSDocumentTitle"/>
        <w:ind w:left="2410"/>
        <w:rPr>
          <w:color w:val="17365D" w:themeColor="text2" w:themeShade="BF"/>
          <w:sz w:val="56"/>
          <w:szCs w:val="56"/>
        </w:rPr>
      </w:pPr>
      <w:r>
        <w:rPr>
          <w:color w:val="17365D" w:themeColor="text2" w:themeShade="BF"/>
          <w:sz w:val="56"/>
          <w:szCs w:val="56"/>
        </w:rPr>
        <w:t>WEL</w:t>
      </w:r>
      <w:r w:rsidR="008F6350">
        <w:rPr>
          <w:color w:val="17365D" w:themeColor="text2" w:themeShade="BF"/>
          <w:sz w:val="56"/>
          <w:szCs w:val="56"/>
        </w:rPr>
        <w:t>LBEING</w:t>
      </w:r>
      <w:r>
        <w:rPr>
          <w:color w:val="17365D" w:themeColor="text2" w:themeShade="BF"/>
          <w:sz w:val="56"/>
          <w:szCs w:val="56"/>
        </w:rPr>
        <w:t xml:space="preserve"> SUPPORT OFFICER’S</w:t>
      </w:r>
      <w:r w:rsidRPr="001611B5">
        <w:rPr>
          <w:color w:val="17365D" w:themeColor="text2" w:themeShade="BF"/>
          <w:sz w:val="56"/>
          <w:szCs w:val="56"/>
        </w:rPr>
        <w:t xml:space="preserve"> HANDBOOK</w:t>
      </w:r>
    </w:p>
    <w:p w14:paraId="3A28C917" w14:textId="4DF5223B" w:rsidR="00CA769B" w:rsidRPr="00CA769B" w:rsidRDefault="00CA769B" w:rsidP="00F82960">
      <w:pPr>
        <w:pStyle w:val="MTSDocumentTitle"/>
        <w:ind w:left="2410"/>
        <w:rPr>
          <w:color w:val="17365D" w:themeColor="text2" w:themeShade="BF"/>
          <w:sz w:val="32"/>
          <w:szCs w:val="56"/>
        </w:rPr>
      </w:pPr>
      <w:r w:rsidRPr="00CA769B">
        <w:rPr>
          <w:color w:val="17365D" w:themeColor="text2" w:themeShade="BF"/>
          <w:sz w:val="32"/>
          <w:szCs w:val="56"/>
        </w:rPr>
        <w:t xml:space="preserve">Updated </w:t>
      </w:r>
      <w:r w:rsidR="007F4A6D">
        <w:rPr>
          <w:color w:val="17365D" w:themeColor="text2" w:themeShade="BF"/>
          <w:sz w:val="32"/>
          <w:szCs w:val="56"/>
        </w:rPr>
        <w:t>December</w:t>
      </w:r>
      <w:r w:rsidRPr="00CA769B">
        <w:rPr>
          <w:color w:val="17365D" w:themeColor="text2" w:themeShade="BF"/>
          <w:sz w:val="32"/>
          <w:szCs w:val="56"/>
        </w:rPr>
        <w:t xml:space="preserve"> 202</w:t>
      </w:r>
      <w:r w:rsidR="007F4A6D">
        <w:rPr>
          <w:color w:val="17365D" w:themeColor="text2" w:themeShade="BF"/>
          <w:sz w:val="32"/>
          <w:szCs w:val="56"/>
        </w:rPr>
        <w:t>3</w:t>
      </w:r>
    </w:p>
    <w:p w14:paraId="3F9CB222" w14:textId="77777777" w:rsidR="00F82960" w:rsidRDefault="00F82960">
      <w:r>
        <w:br w:type="page"/>
      </w:r>
    </w:p>
    <w:p w14:paraId="796AA1A8" w14:textId="77777777" w:rsidR="00F14FB3" w:rsidRPr="00D02F79" w:rsidRDefault="00F82960" w:rsidP="0039282C">
      <w:pPr>
        <w:pStyle w:val="Heading1"/>
      </w:pPr>
      <w:bookmarkStart w:id="1" w:name="_Toc381000261"/>
      <w:r w:rsidRPr="00D02F79">
        <w:lastRenderedPageBreak/>
        <w:t>INTRODUCTION</w:t>
      </w:r>
      <w:bookmarkEnd w:id="1"/>
    </w:p>
    <w:p w14:paraId="0AC8AC09" w14:textId="384440C5" w:rsidR="00F82960" w:rsidRDefault="00F82960" w:rsidP="00F82960">
      <w:pPr>
        <w:spacing w:before="120" w:after="120"/>
        <w:jc w:val="both"/>
        <w:rPr>
          <w:rFonts w:ascii="Arial" w:hAnsi="Arial" w:cs="Arial"/>
        </w:rPr>
      </w:pPr>
      <w:r w:rsidRPr="00F82960">
        <w:rPr>
          <w:rFonts w:ascii="Arial" w:hAnsi="Arial" w:cs="Arial"/>
        </w:rPr>
        <w:t>This</w:t>
      </w:r>
      <w:r>
        <w:rPr>
          <w:rFonts w:ascii="Arial" w:hAnsi="Arial" w:cs="Arial"/>
        </w:rPr>
        <w:t xml:space="preserve"> Handbook has been developed as part of a suite of Handbooks that provide information to volunteers and paid staff of </w:t>
      </w:r>
      <w:r w:rsidR="00A454BB">
        <w:rPr>
          <w:rFonts w:ascii="Arial" w:hAnsi="Arial" w:cs="Arial"/>
        </w:rPr>
        <w:t>E</w:t>
      </w:r>
      <w:r>
        <w:rPr>
          <w:rFonts w:ascii="Arial" w:hAnsi="Arial" w:cs="Arial"/>
        </w:rPr>
        <w:t xml:space="preserve">x-Service Organisations (ESOs) who provide assistance and support to veterans and veteran’s families. The other Handbooks </w:t>
      </w:r>
      <w:r w:rsidR="00930608">
        <w:rPr>
          <w:rFonts w:ascii="Arial" w:hAnsi="Arial" w:cs="Arial"/>
        </w:rPr>
        <w:t xml:space="preserve">in the suite </w:t>
      </w:r>
      <w:r>
        <w:rPr>
          <w:rFonts w:ascii="Arial" w:hAnsi="Arial" w:cs="Arial"/>
        </w:rPr>
        <w:t>are:</w:t>
      </w:r>
    </w:p>
    <w:p w14:paraId="4F7C8E70" w14:textId="77777777" w:rsidR="00F82960" w:rsidRDefault="00F82960" w:rsidP="00F82960">
      <w:pPr>
        <w:pStyle w:val="ListParagraph"/>
        <w:numPr>
          <w:ilvl w:val="0"/>
          <w:numId w:val="1"/>
        </w:numPr>
        <w:spacing w:before="120" w:after="120"/>
        <w:ind w:left="1134" w:hanging="567"/>
        <w:contextualSpacing w:val="0"/>
        <w:jc w:val="both"/>
        <w:rPr>
          <w:rFonts w:ascii="Arial" w:hAnsi="Arial" w:cs="Arial"/>
        </w:rPr>
      </w:pPr>
      <w:r>
        <w:rPr>
          <w:rFonts w:ascii="Arial" w:hAnsi="Arial" w:cs="Arial"/>
        </w:rPr>
        <w:t>Rehabilitation and Compensation Advocate’s Handbook</w:t>
      </w:r>
    </w:p>
    <w:p w14:paraId="78714F3A" w14:textId="2C16256F" w:rsidR="00F82960" w:rsidRDefault="008F6350" w:rsidP="00F82960">
      <w:pPr>
        <w:pStyle w:val="ListParagraph"/>
        <w:numPr>
          <w:ilvl w:val="0"/>
          <w:numId w:val="1"/>
        </w:numPr>
        <w:spacing w:before="120" w:after="120"/>
        <w:ind w:left="1134" w:hanging="567"/>
        <w:contextualSpacing w:val="0"/>
        <w:jc w:val="both"/>
        <w:rPr>
          <w:rFonts w:ascii="Arial" w:hAnsi="Arial" w:cs="Arial"/>
        </w:rPr>
      </w:pPr>
      <w:r>
        <w:rPr>
          <w:rFonts w:ascii="Arial" w:hAnsi="Arial" w:cs="Arial"/>
        </w:rPr>
        <w:t>Wellbeing</w:t>
      </w:r>
      <w:r w:rsidR="00F82960">
        <w:rPr>
          <w:rFonts w:ascii="Arial" w:hAnsi="Arial" w:cs="Arial"/>
        </w:rPr>
        <w:t xml:space="preserve"> Advocate’s Handbook</w:t>
      </w:r>
    </w:p>
    <w:p w14:paraId="68A6E179" w14:textId="1BCE96C0" w:rsidR="007118AE" w:rsidRDefault="007118AE" w:rsidP="00F82960">
      <w:pPr>
        <w:pStyle w:val="ListParagraph"/>
        <w:numPr>
          <w:ilvl w:val="0"/>
          <w:numId w:val="1"/>
        </w:numPr>
        <w:spacing w:before="120" w:after="120"/>
        <w:ind w:left="1134" w:hanging="567"/>
        <w:contextualSpacing w:val="0"/>
        <w:jc w:val="both"/>
        <w:rPr>
          <w:rFonts w:ascii="Arial" w:hAnsi="Arial" w:cs="Arial"/>
        </w:rPr>
      </w:pPr>
      <w:r>
        <w:rPr>
          <w:rFonts w:ascii="Arial" w:hAnsi="Arial" w:cs="Arial"/>
        </w:rPr>
        <w:t>Compensation Support Officer’s Handbook</w:t>
      </w:r>
    </w:p>
    <w:p w14:paraId="38A4D53B" w14:textId="66E9F377" w:rsidR="00E10BD6" w:rsidRDefault="008F6350" w:rsidP="00F82960">
      <w:pPr>
        <w:spacing w:before="120" w:after="120"/>
        <w:jc w:val="both"/>
        <w:rPr>
          <w:rFonts w:ascii="Arial" w:hAnsi="Arial" w:cs="Arial"/>
        </w:rPr>
      </w:pPr>
      <w:r>
        <w:rPr>
          <w:rFonts w:ascii="Arial" w:hAnsi="Arial" w:cs="Arial"/>
        </w:rPr>
        <w:t>Wellbeing</w:t>
      </w:r>
      <w:r w:rsidR="00F82960">
        <w:rPr>
          <w:rFonts w:ascii="Arial" w:hAnsi="Arial" w:cs="Arial"/>
        </w:rPr>
        <w:t xml:space="preserve"> Support Officers </w:t>
      </w:r>
      <w:r w:rsidR="00C226A8">
        <w:rPr>
          <w:rFonts w:ascii="Arial" w:hAnsi="Arial" w:cs="Arial"/>
        </w:rPr>
        <w:t xml:space="preserve">(WSOs) </w:t>
      </w:r>
      <w:r w:rsidR="00F82960">
        <w:rPr>
          <w:rFonts w:ascii="Arial" w:hAnsi="Arial" w:cs="Arial"/>
        </w:rPr>
        <w:t xml:space="preserve">provide a wide range of valuable support services to veterans and their families, but </w:t>
      </w:r>
      <w:r w:rsidR="00930608">
        <w:rPr>
          <w:rFonts w:ascii="Arial" w:hAnsi="Arial" w:cs="Arial"/>
        </w:rPr>
        <w:t xml:space="preserve">this </w:t>
      </w:r>
      <w:r w:rsidR="00F82960">
        <w:rPr>
          <w:rFonts w:ascii="Arial" w:hAnsi="Arial" w:cs="Arial"/>
        </w:rPr>
        <w:t>does not include providing any form of advice about</w:t>
      </w:r>
      <w:r w:rsidR="00E10BD6">
        <w:rPr>
          <w:rFonts w:ascii="Arial" w:hAnsi="Arial" w:cs="Arial"/>
        </w:rPr>
        <w:t>:</w:t>
      </w:r>
    </w:p>
    <w:p w14:paraId="48F525CA" w14:textId="40BD0586" w:rsidR="00E10BD6" w:rsidRDefault="00C56A36" w:rsidP="00E10BD6">
      <w:pPr>
        <w:pStyle w:val="ListParagraph"/>
        <w:numPr>
          <w:ilvl w:val="0"/>
          <w:numId w:val="1"/>
        </w:numPr>
        <w:spacing w:before="120" w:after="120"/>
        <w:ind w:left="1134" w:hanging="567"/>
        <w:contextualSpacing w:val="0"/>
        <w:jc w:val="both"/>
        <w:rPr>
          <w:rFonts w:ascii="Arial" w:hAnsi="Arial" w:cs="Arial"/>
        </w:rPr>
      </w:pPr>
      <w:r w:rsidRPr="00E10BD6">
        <w:rPr>
          <w:rFonts w:ascii="Arial" w:hAnsi="Arial" w:cs="Arial"/>
        </w:rPr>
        <w:t>compensation claims</w:t>
      </w:r>
      <w:r w:rsidR="00E10BD6">
        <w:rPr>
          <w:rFonts w:ascii="Arial" w:hAnsi="Arial" w:cs="Arial"/>
        </w:rPr>
        <w:t>,</w:t>
      </w:r>
      <w:r w:rsidRPr="00E10BD6">
        <w:rPr>
          <w:rFonts w:ascii="Arial" w:hAnsi="Arial" w:cs="Arial"/>
        </w:rPr>
        <w:t xml:space="preserve"> or</w:t>
      </w:r>
    </w:p>
    <w:p w14:paraId="773A0F54" w14:textId="4A6C0F08" w:rsidR="00E10BD6" w:rsidRDefault="008F6350" w:rsidP="00E10BD6">
      <w:pPr>
        <w:pStyle w:val="ListParagraph"/>
        <w:numPr>
          <w:ilvl w:val="0"/>
          <w:numId w:val="1"/>
        </w:numPr>
        <w:spacing w:before="120" w:after="120"/>
        <w:ind w:left="1134" w:hanging="567"/>
        <w:contextualSpacing w:val="0"/>
        <w:jc w:val="both"/>
        <w:rPr>
          <w:rFonts w:ascii="Arial" w:hAnsi="Arial" w:cs="Arial"/>
        </w:rPr>
      </w:pPr>
      <w:proofErr w:type="gramStart"/>
      <w:r>
        <w:rPr>
          <w:rFonts w:ascii="Arial" w:hAnsi="Arial" w:cs="Arial"/>
        </w:rPr>
        <w:t>wellbeing</w:t>
      </w:r>
      <w:proofErr w:type="gramEnd"/>
      <w:r w:rsidR="00C56A36" w:rsidRPr="00E10BD6">
        <w:rPr>
          <w:rFonts w:ascii="Arial" w:hAnsi="Arial" w:cs="Arial"/>
        </w:rPr>
        <w:t xml:space="preserve"> support</w:t>
      </w:r>
      <w:r w:rsidR="00C56A36">
        <w:rPr>
          <w:rFonts w:ascii="Arial" w:hAnsi="Arial" w:cs="Arial"/>
        </w:rPr>
        <w:t>.</w:t>
      </w:r>
    </w:p>
    <w:p w14:paraId="2DF95D88" w14:textId="429AB5A4" w:rsidR="00F82960" w:rsidRPr="00E10BD6" w:rsidRDefault="00C56A36" w:rsidP="00E10BD6">
      <w:pPr>
        <w:spacing w:before="120" w:after="120"/>
        <w:jc w:val="both"/>
        <w:rPr>
          <w:rFonts w:ascii="Arial" w:hAnsi="Arial" w:cs="Arial"/>
        </w:rPr>
      </w:pPr>
      <w:r w:rsidRPr="00E10BD6">
        <w:rPr>
          <w:rFonts w:ascii="Arial" w:hAnsi="Arial" w:cs="Arial"/>
        </w:rPr>
        <w:t xml:space="preserve">Any advice to veterans or veteran’s families </w:t>
      </w:r>
      <w:r w:rsidR="00862968">
        <w:rPr>
          <w:rFonts w:ascii="Arial" w:hAnsi="Arial" w:cs="Arial"/>
          <w:b/>
        </w:rPr>
        <w:t>MUST</w:t>
      </w:r>
      <w:r w:rsidRPr="00E10BD6">
        <w:rPr>
          <w:rFonts w:ascii="Arial" w:hAnsi="Arial" w:cs="Arial"/>
        </w:rPr>
        <w:t xml:space="preserve"> come from trained and ac</w:t>
      </w:r>
      <w:r w:rsidR="008F6350">
        <w:rPr>
          <w:rFonts w:ascii="Arial" w:hAnsi="Arial" w:cs="Arial"/>
        </w:rPr>
        <w:t>credited Compensation or Wellbeing</w:t>
      </w:r>
      <w:r w:rsidRPr="00E10BD6">
        <w:rPr>
          <w:rFonts w:ascii="Arial" w:hAnsi="Arial" w:cs="Arial"/>
        </w:rPr>
        <w:t xml:space="preserve"> Advocates</w:t>
      </w:r>
      <w:r w:rsidR="00E10864">
        <w:rPr>
          <w:rFonts w:ascii="Arial" w:hAnsi="Arial" w:cs="Arial"/>
        </w:rPr>
        <w:t xml:space="preserve"> who </w:t>
      </w:r>
      <w:r w:rsidR="0064467B">
        <w:rPr>
          <w:rFonts w:ascii="Arial" w:hAnsi="Arial" w:cs="Arial"/>
        </w:rPr>
        <w:t xml:space="preserve">have </w:t>
      </w:r>
      <w:r w:rsidR="00E10864">
        <w:rPr>
          <w:rFonts w:ascii="Arial" w:hAnsi="Arial" w:cs="Arial"/>
        </w:rPr>
        <w:t>been authorised by their ESO to provide these services on their behalf</w:t>
      </w:r>
      <w:r w:rsidRPr="00E10BD6">
        <w:rPr>
          <w:rFonts w:ascii="Arial" w:hAnsi="Arial" w:cs="Arial"/>
        </w:rPr>
        <w:t>.</w:t>
      </w:r>
    </w:p>
    <w:p w14:paraId="5285EED1" w14:textId="77777777" w:rsidR="00C56A36" w:rsidRDefault="00C56A36" w:rsidP="00F82960">
      <w:pPr>
        <w:spacing w:before="120" w:after="120"/>
        <w:jc w:val="both"/>
        <w:rPr>
          <w:rFonts w:ascii="Arial" w:hAnsi="Arial" w:cs="Arial"/>
        </w:rPr>
      </w:pPr>
      <w:r>
        <w:rPr>
          <w:rFonts w:ascii="Arial" w:hAnsi="Arial" w:cs="Arial"/>
        </w:rPr>
        <w:t xml:space="preserve">The types of services provided by </w:t>
      </w:r>
      <w:r w:rsidR="00C226A8">
        <w:rPr>
          <w:rFonts w:ascii="Arial" w:hAnsi="Arial" w:cs="Arial"/>
        </w:rPr>
        <w:t>WSOs</w:t>
      </w:r>
      <w:r>
        <w:rPr>
          <w:rFonts w:ascii="Arial" w:hAnsi="Arial" w:cs="Arial"/>
        </w:rPr>
        <w:t xml:space="preserve"> include, among other things:</w:t>
      </w:r>
    </w:p>
    <w:p w14:paraId="77279B8B" w14:textId="77777777" w:rsidR="00C56A36" w:rsidRPr="00C56A36" w:rsidRDefault="00C56A36" w:rsidP="00C56A36">
      <w:pPr>
        <w:pStyle w:val="ListParagraph"/>
        <w:numPr>
          <w:ilvl w:val="0"/>
          <w:numId w:val="1"/>
        </w:numPr>
        <w:spacing w:before="120" w:after="120"/>
        <w:ind w:left="1134" w:hanging="567"/>
        <w:contextualSpacing w:val="0"/>
        <w:jc w:val="both"/>
        <w:rPr>
          <w:rFonts w:ascii="Arial" w:hAnsi="Arial" w:cs="Arial"/>
        </w:rPr>
      </w:pPr>
      <w:r>
        <w:rPr>
          <w:rFonts w:ascii="Arial" w:hAnsi="Arial" w:cs="Arial"/>
        </w:rPr>
        <w:t xml:space="preserve">visits to home, hospital and aged care facilities; </w:t>
      </w:r>
    </w:p>
    <w:p w14:paraId="63C6A691" w14:textId="65182EE6" w:rsidR="007840C4" w:rsidRDefault="00E10BD6" w:rsidP="00C56A36">
      <w:pPr>
        <w:pStyle w:val="ListParagraph"/>
        <w:numPr>
          <w:ilvl w:val="0"/>
          <w:numId w:val="1"/>
        </w:numPr>
        <w:spacing w:before="120" w:after="120"/>
        <w:ind w:left="1134" w:hanging="567"/>
        <w:contextualSpacing w:val="0"/>
        <w:jc w:val="both"/>
        <w:rPr>
          <w:rFonts w:ascii="Arial" w:hAnsi="Arial" w:cs="Arial"/>
        </w:rPr>
      </w:pPr>
      <w:r>
        <w:rPr>
          <w:rFonts w:ascii="Arial" w:hAnsi="Arial" w:cs="Arial"/>
        </w:rPr>
        <w:t xml:space="preserve">providing simple </w:t>
      </w:r>
      <w:r w:rsidR="00C56A36">
        <w:rPr>
          <w:rFonts w:ascii="Arial" w:hAnsi="Arial" w:cs="Arial"/>
        </w:rPr>
        <w:t>services such as driving</w:t>
      </w:r>
      <w:r>
        <w:rPr>
          <w:rFonts w:ascii="Arial" w:hAnsi="Arial" w:cs="Arial"/>
        </w:rPr>
        <w:t xml:space="preserve">, shopping trips </w:t>
      </w:r>
      <w:proofErr w:type="spellStart"/>
      <w:r>
        <w:rPr>
          <w:rFonts w:ascii="Arial" w:hAnsi="Arial" w:cs="Arial"/>
        </w:rPr>
        <w:t>etc</w:t>
      </w:r>
      <w:proofErr w:type="spellEnd"/>
      <w:r>
        <w:rPr>
          <w:rFonts w:ascii="Arial" w:hAnsi="Arial" w:cs="Arial"/>
        </w:rPr>
        <w:t>;</w:t>
      </w:r>
    </w:p>
    <w:p w14:paraId="466356D7" w14:textId="25C7138B" w:rsidR="007840C4" w:rsidRPr="00E10BD6" w:rsidRDefault="00E10BD6" w:rsidP="00C56A36">
      <w:pPr>
        <w:pStyle w:val="ListParagraph"/>
        <w:numPr>
          <w:ilvl w:val="0"/>
          <w:numId w:val="1"/>
        </w:numPr>
        <w:spacing w:before="120" w:after="120"/>
        <w:ind w:left="1134" w:hanging="567"/>
        <w:contextualSpacing w:val="0"/>
        <w:jc w:val="both"/>
        <w:rPr>
          <w:rFonts w:ascii="Arial" w:hAnsi="Arial" w:cs="Arial"/>
        </w:rPr>
      </w:pPr>
      <w:r w:rsidRPr="00E10BD6">
        <w:rPr>
          <w:rFonts w:ascii="Arial" w:hAnsi="Arial" w:cs="Arial"/>
        </w:rPr>
        <w:t xml:space="preserve">arranging for simple </w:t>
      </w:r>
      <w:r w:rsidR="00C56A36" w:rsidRPr="00E10BD6">
        <w:rPr>
          <w:rFonts w:ascii="Arial" w:hAnsi="Arial" w:cs="Arial"/>
        </w:rPr>
        <w:t>domestic assistance</w:t>
      </w:r>
      <w:r w:rsidR="007840C4" w:rsidRPr="00E10BD6">
        <w:rPr>
          <w:rFonts w:ascii="Arial" w:hAnsi="Arial" w:cs="Arial"/>
        </w:rPr>
        <w:t xml:space="preserve"> </w:t>
      </w:r>
      <w:r w:rsidRPr="00E10BD6">
        <w:rPr>
          <w:rFonts w:ascii="Arial" w:hAnsi="Arial" w:cs="Arial"/>
        </w:rPr>
        <w:t>or</w:t>
      </w:r>
      <w:r w:rsidR="007840C4" w:rsidRPr="00E10BD6">
        <w:rPr>
          <w:rFonts w:ascii="Arial" w:hAnsi="Arial" w:cs="Arial"/>
        </w:rPr>
        <w:t xml:space="preserve"> home maintenance</w:t>
      </w:r>
      <w:r w:rsidRPr="00E10BD6">
        <w:rPr>
          <w:rFonts w:ascii="Arial" w:hAnsi="Arial" w:cs="Arial"/>
        </w:rPr>
        <w:t xml:space="preserve"> service</w:t>
      </w:r>
      <w:r w:rsidR="0064467B">
        <w:rPr>
          <w:rFonts w:ascii="Arial" w:hAnsi="Arial" w:cs="Arial"/>
        </w:rPr>
        <w:t>s</w:t>
      </w:r>
      <w:r w:rsidRPr="00E10BD6">
        <w:rPr>
          <w:rFonts w:ascii="Arial" w:hAnsi="Arial" w:cs="Arial"/>
        </w:rPr>
        <w:t>;</w:t>
      </w:r>
    </w:p>
    <w:p w14:paraId="4BAE5CE6" w14:textId="2FF6EB8D" w:rsidR="002827D3" w:rsidRDefault="002827D3" w:rsidP="00E10BD6">
      <w:pPr>
        <w:pStyle w:val="ListParagraph"/>
        <w:numPr>
          <w:ilvl w:val="0"/>
          <w:numId w:val="1"/>
        </w:numPr>
        <w:spacing w:before="120" w:after="120"/>
        <w:ind w:left="1134" w:hanging="567"/>
        <w:contextualSpacing w:val="0"/>
        <w:jc w:val="both"/>
        <w:rPr>
          <w:rFonts w:ascii="Arial" w:hAnsi="Arial" w:cs="Arial"/>
        </w:rPr>
      </w:pPr>
      <w:r>
        <w:rPr>
          <w:rFonts w:ascii="Arial" w:hAnsi="Arial" w:cs="Arial"/>
        </w:rPr>
        <w:t>assist</w:t>
      </w:r>
      <w:r w:rsidR="00E10BD6">
        <w:rPr>
          <w:rFonts w:ascii="Arial" w:hAnsi="Arial" w:cs="Arial"/>
        </w:rPr>
        <w:t>ing</w:t>
      </w:r>
      <w:r>
        <w:rPr>
          <w:rFonts w:ascii="Arial" w:hAnsi="Arial" w:cs="Arial"/>
        </w:rPr>
        <w:t xml:space="preserve"> with administrative duties </w:t>
      </w:r>
      <w:r w:rsidR="00E10BD6">
        <w:rPr>
          <w:rFonts w:ascii="Arial" w:hAnsi="Arial" w:cs="Arial"/>
        </w:rPr>
        <w:t>(</w:t>
      </w:r>
      <w:proofErr w:type="spellStart"/>
      <w:r w:rsidR="00E10BD6">
        <w:rPr>
          <w:rFonts w:ascii="Arial" w:hAnsi="Arial" w:cs="Arial"/>
        </w:rPr>
        <w:t>eg</w:t>
      </w:r>
      <w:proofErr w:type="spellEnd"/>
      <w:r w:rsidR="00E10BD6">
        <w:rPr>
          <w:rFonts w:ascii="Arial" w:hAnsi="Arial" w:cs="Arial"/>
        </w:rPr>
        <w:t xml:space="preserve">. </w:t>
      </w:r>
      <w:r>
        <w:rPr>
          <w:rFonts w:ascii="Arial" w:hAnsi="Arial" w:cs="Arial"/>
        </w:rPr>
        <w:t xml:space="preserve">within </w:t>
      </w:r>
      <w:r w:rsidR="00862968">
        <w:rPr>
          <w:rFonts w:ascii="Arial" w:hAnsi="Arial" w:cs="Arial"/>
        </w:rPr>
        <w:t>the ESO office</w:t>
      </w:r>
      <w:r w:rsidR="00E10BD6">
        <w:rPr>
          <w:rFonts w:ascii="Arial" w:hAnsi="Arial" w:cs="Arial"/>
        </w:rPr>
        <w:t xml:space="preserve">) </w:t>
      </w:r>
      <w:r>
        <w:rPr>
          <w:rFonts w:ascii="Arial" w:hAnsi="Arial" w:cs="Arial"/>
        </w:rPr>
        <w:t>in a non-paid position</w:t>
      </w:r>
      <w:r w:rsidR="00E10BD6">
        <w:rPr>
          <w:rFonts w:ascii="Arial" w:hAnsi="Arial" w:cs="Arial"/>
        </w:rPr>
        <w:t>;</w:t>
      </w:r>
    </w:p>
    <w:p w14:paraId="65AD12B2" w14:textId="444F6CF6" w:rsidR="00E16CFB" w:rsidRDefault="002827D3" w:rsidP="00E10BD6">
      <w:pPr>
        <w:pStyle w:val="ListParagraph"/>
        <w:numPr>
          <w:ilvl w:val="0"/>
          <w:numId w:val="1"/>
        </w:numPr>
        <w:spacing w:before="120" w:after="120"/>
        <w:ind w:left="1134" w:hanging="567"/>
        <w:contextualSpacing w:val="0"/>
        <w:jc w:val="both"/>
        <w:rPr>
          <w:rFonts w:ascii="Arial" w:hAnsi="Arial" w:cs="Arial"/>
        </w:rPr>
      </w:pPr>
      <w:r>
        <w:rPr>
          <w:rFonts w:ascii="Arial" w:hAnsi="Arial" w:cs="Arial"/>
        </w:rPr>
        <w:t>assist</w:t>
      </w:r>
      <w:r w:rsidR="00E10BD6">
        <w:rPr>
          <w:rFonts w:ascii="Arial" w:hAnsi="Arial" w:cs="Arial"/>
        </w:rPr>
        <w:t>ing</w:t>
      </w:r>
      <w:r>
        <w:rPr>
          <w:rFonts w:ascii="Arial" w:hAnsi="Arial" w:cs="Arial"/>
        </w:rPr>
        <w:t xml:space="preserve"> with the administration of social clubs within a service club environment</w:t>
      </w:r>
      <w:r w:rsidR="00C56A36" w:rsidRPr="002827D3">
        <w:rPr>
          <w:rFonts w:ascii="Arial" w:hAnsi="Arial" w:cs="Arial"/>
        </w:rPr>
        <w:t xml:space="preserve"> </w:t>
      </w:r>
      <w:r w:rsidR="00E16CFB">
        <w:rPr>
          <w:rFonts w:ascii="Arial" w:hAnsi="Arial" w:cs="Arial"/>
        </w:rPr>
        <w:t>in a non-paid position</w:t>
      </w:r>
      <w:r w:rsidR="00E10BD6">
        <w:rPr>
          <w:rFonts w:ascii="Arial" w:hAnsi="Arial" w:cs="Arial"/>
        </w:rPr>
        <w:t>;</w:t>
      </w:r>
    </w:p>
    <w:p w14:paraId="53B1B4E7" w14:textId="77777777" w:rsidR="0064467B" w:rsidRDefault="00C56A36" w:rsidP="00C56A36">
      <w:pPr>
        <w:pStyle w:val="ListParagraph"/>
        <w:numPr>
          <w:ilvl w:val="0"/>
          <w:numId w:val="1"/>
        </w:numPr>
        <w:spacing w:before="120" w:after="120"/>
        <w:ind w:left="1134" w:hanging="567"/>
        <w:contextualSpacing w:val="0"/>
        <w:jc w:val="both"/>
        <w:rPr>
          <w:rFonts w:ascii="Arial" w:hAnsi="Arial" w:cs="Arial"/>
        </w:rPr>
      </w:pPr>
      <w:r>
        <w:rPr>
          <w:rFonts w:ascii="Arial" w:hAnsi="Arial" w:cs="Arial"/>
        </w:rPr>
        <w:t>organising and conducting social, family and sporting activities;</w:t>
      </w:r>
    </w:p>
    <w:p w14:paraId="27056364" w14:textId="77777777" w:rsidR="0064467B" w:rsidRDefault="0064467B" w:rsidP="00C56A36">
      <w:pPr>
        <w:pStyle w:val="ListParagraph"/>
        <w:numPr>
          <w:ilvl w:val="0"/>
          <w:numId w:val="1"/>
        </w:numPr>
        <w:spacing w:before="120" w:after="120"/>
        <w:ind w:left="1134" w:hanging="567"/>
        <w:contextualSpacing w:val="0"/>
        <w:jc w:val="both"/>
        <w:rPr>
          <w:rFonts w:ascii="Arial" w:hAnsi="Arial" w:cs="Arial"/>
        </w:rPr>
      </w:pPr>
      <w:r>
        <w:rPr>
          <w:rFonts w:ascii="Arial" w:hAnsi="Arial" w:cs="Arial"/>
        </w:rPr>
        <w:t>reception services at a Veterans’ Centre or Advocacy Office;</w:t>
      </w:r>
    </w:p>
    <w:p w14:paraId="13256379" w14:textId="5B300D0A" w:rsidR="00C56A36" w:rsidRPr="00C56A36" w:rsidRDefault="0064467B" w:rsidP="00C56A36">
      <w:pPr>
        <w:pStyle w:val="ListParagraph"/>
        <w:numPr>
          <w:ilvl w:val="0"/>
          <w:numId w:val="1"/>
        </w:numPr>
        <w:spacing w:before="120" w:after="120"/>
        <w:ind w:left="1134" w:hanging="567"/>
        <w:contextualSpacing w:val="0"/>
        <w:jc w:val="both"/>
        <w:rPr>
          <w:rFonts w:ascii="Arial" w:hAnsi="Arial" w:cs="Arial"/>
        </w:rPr>
      </w:pPr>
      <w:r>
        <w:rPr>
          <w:rFonts w:ascii="Arial" w:hAnsi="Arial" w:cs="Arial"/>
        </w:rPr>
        <w:t xml:space="preserve">providing support within your scope of practice to advocates as required by other team members; </w:t>
      </w:r>
      <w:r w:rsidR="00C56A36">
        <w:rPr>
          <w:rFonts w:ascii="Arial" w:hAnsi="Arial" w:cs="Arial"/>
        </w:rPr>
        <w:t xml:space="preserve"> </w:t>
      </w:r>
      <w:r w:rsidR="00E10BD6">
        <w:rPr>
          <w:rFonts w:ascii="Arial" w:hAnsi="Arial" w:cs="Arial"/>
        </w:rPr>
        <w:t>and</w:t>
      </w:r>
    </w:p>
    <w:p w14:paraId="09D61A9A" w14:textId="36D1B69D" w:rsidR="005E7325" w:rsidRPr="00E10BD6" w:rsidRDefault="002827D3" w:rsidP="00E10BD6">
      <w:pPr>
        <w:pStyle w:val="ListParagraph"/>
        <w:numPr>
          <w:ilvl w:val="0"/>
          <w:numId w:val="1"/>
        </w:numPr>
        <w:spacing w:before="120" w:after="120"/>
        <w:ind w:left="1134" w:hanging="567"/>
        <w:contextualSpacing w:val="0"/>
        <w:jc w:val="both"/>
        <w:rPr>
          <w:rFonts w:ascii="Arial" w:hAnsi="Arial" w:cs="Arial"/>
        </w:rPr>
      </w:pPr>
      <w:proofErr w:type="gramStart"/>
      <w:r w:rsidRPr="00E10BD6">
        <w:rPr>
          <w:rFonts w:ascii="Arial" w:hAnsi="Arial" w:cs="Arial"/>
        </w:rPr>
        <w:t>provid</w:t>
      </w:r>
      <w:r w:rsidR="0064467B">
        <w:rPr>
          <w:rFonts w:ascii="Arial" w:hAnsi="Arial" w:cs="Arial"/>
        </w:rPr>
        <w:t>ing</w:t>
      </w:r>
      <w:proofErr w:type="gramEnd"/>
      <w:r w:rsidRPr="00E10BD6">
        <w:rPr>
          <w:rFonts w:ascii="Arial" w:hAnsi="Arial" w:cs="Arial"/>
        </w:rPr>
        <w:t xml:space="preserve"> support to </w:t>
      </w:r>
      <w:r w:rsidR="00862968">
        <w:rPr>
          <w:rFonts w:ascii="Arial" w:hAnsi="Arial" w:cs="Arial"/>
        </w:rPr>
        <w:t xml:space="preserve">a </w:t>
      </w:r>
      <w:r w:rsidRPr="00E10BD6">
        <w:rPr>
          <w:rFonts w:ascii="Arial" w:hAnsi="Arial" w:cs="Arial"/>
        </w:rPr>
        <w:t xml:space="preserve">veteran’s family during time of grief, loss </w:t>
      </w:r>
      <w:r w:rsidR="0064467B">
        <w:rPr>
          <w:rFonts w:ascii="Arial" w:hAnsi="Arial" w:cs="Arial"/>
        </w:rPr>
        <w:t>or</w:t>
      </w:r>
      <w:r w:rsidR="0064467B" w:rsidRPr="00E10BD6">
        <w:rPr>
          <w:rFonts w:ascii="Arial" w:hAnsi="Arial" w:cs="Arial"/>
        </w:rPr>
        <w:t xml:space="preserve"> </w:t>
      </w:r>
      <w:r w:rsidRPr="00E10BD6">
        <w:rPr>
          <w:rFonts w:ascii="Arial" w:hAnsi="Arial" w:cs="Arial"/>
        </w:rPr>
        <w:t>bereavement</w:t>
      </w:r>
      <w:r w:rsidR="0064467B">
        <w:rPr>
          <w:rFonts w:ascii="Arial" w:hAnsi="Arial" w:cs="Arial"/>
        </w:rPr>
        <w:t>.</w:t>
      </w:r>
    </w:p>
    <w:p w14:paraId="4C970A79" w14:textId="79F1B721" w:rsidR="005E7325" w:rsidRPr="00B875B0" w:rsidRDefault="005E7325" w:rsidP="005E7325">
      <w:pPr>
        <w:spacing w:before="120" w:after="120"/>
        <w:jc w:val="both"/>
        <w:rPr>
          <w:rFonts w:ascii="Arial" w:hAnsi="Arial" w:cs="Arial"/>
          <w:color w:val="000000" w:themeColor="text1"/>
        </w:rPr>
      </w:pPr>
      <w:r w:rsidRPr="00B875B0">
        <w:rPr>
          <w:rFonts w:ascii="Arial" w:hAnsi="Arial" w:cs="Arial"/>
          <w:b/>
          <w:color w:val="000000" w:themeColor="text1"/>
        </w:rPr>
        <w:t>Note</w:t>
      </w:r>
      <w:r w:rsidR="007312BD" w:rsidRPr="00B875B0">
        <w:rPr>
          <w:rFonts w:ascii="Arial" w:hAnsi="Arial" w:cs="Arial"/>
          <w:b/>
          <w:color w:val="000000" w:themeColor="text1"/>
        </w:rPr>
        <w:t>:</w:t>
      </w:r>
    </w:p>
    <w:p w14:paraId="56C3E4DE" w14:textId="0626C37D" w:rsidR="00AA276C" w:rsidRPr="00AA276C" w:rsidRDefault="007312BD" w:rsidP="005E7325">
      <w:pPr>
        <w:spacing w:before="120" w:after="120"/>
        <w:jc w:val="both"/>
        <w:rPr>
          <w:rFonts w:ascii="Arial" w:hAnsi="Arial" w:cs="Arial"/>
          <w:color w:val="000000" w:themeColor="text1"/>
        </w:rPr>
      </w:pPr>
      <w:r w:rsidRPr="00B875B0">
        <w:rPr>
          <w:rFonts w:ascii="Arial" w:hAnsi="Arial" w:cs="Arial"/>
          <w:color w:val="000000" w:themeColor="text1"/>
        </w:rPr>
        <w:t xml:space="preserve">If you are a volunteer and work within the community, it is mandatory that you </w:t>
      </w:r>
      <w:r w:rsidR="00AA276C" w:rsidRPr="00B875B0">
        <w:rPr>
          <w:rFonts w:ascii="Arial" w:hAnsi="Arial" w:cs="Arial"/>
          <w:color w:val="000000" w:themeColor="text1"/>
        </w:rPr>
        <w:t>have a current National Police Certificate.</w:t>
      </w:r>
      <w:r w:rsidR="00E10864" w:rsidRPr="00B875B0">
        <w:rPr>
          <w:rFonts w:ascii="Arial" w:hAnsi="Arial" w:cs="Arial"/>
          <w:color w:val="000000" w:themeColor="text1"/>
        </w:rPr>
        <w:t xml:space="preserve"> I</w:t>
      </w:r>
      <w:r w:rsidRPr="00B875B0">
        <w:rPr>
          <w:rFonts w:ascii="Arial" w:hAnsi="Arial" w:cs="Arial"/>
          <w:color w:val="000000" w:themeColor="text1"/>
        </w:rPr>
        <w:t xml:space="preserve">f you are involved in visiting families </w:t>
      </w:r>
      <w:proofErr w:type="spellStart"/>
      <w:r w:rsidRPr="00B875B0">
        <w:rPr>
          <w:rFonts w:ascii="Arial" w:hAnsi="Arial" w:cs="Arial"/>
          <w:color w:val="000000" w:themeColor="text1"/>
        </w:rPr>
        <w:t>eg</w:t>
      </w:r>
      <w:proofErr w:type="spellEnd"/>
      <w:r w:rsidR="008F6350" w:rsidRPr="00B875B0">
        <w:rPr>
          <w:rFonts w:ascii="Arial" w:hAnsi="Arial" w:cs="Arial"/>
          <w:color w:val="000000" w:themeColor="text1"/>
        </w:rPr>
        <w:t>.</w:t>
      </w:r>
      <w:r w:rsidRPr="00B875B0">
        <w:rPr>
          <w:rFonts w:ascii="Arial" w:hAnsi="Arial" w:cs="Arial"/>
          <w:color w:val="000000" w:themeColor="text1"/>
        </w:rPr>
        <w:t xml:space="preserve"> </w:t>
      </w:r>
      <w:proofErr w:type="gramStart"/>
      <w:r w:rsidRPr="00B875B0">
        <w:rPr>
          <w:rFonts w:ascii="Arial" w:hAnsi="Arial" w:cs="Arial"/>
          <w:color w:val="000000" w:themeColor="text1"/>
        </w:rPr>
        <w:t>home</w:t>
      </w:r>
      <w:proofErr w:type="gramEnd"/>
      <w:r w:rsidRPr="00B875B0">
        <w:rPr>
          <w:rFonts w:ascii="Arial" w:hAnsi="Arial" w:cs="Arial"/>
          <w:color w:val="000000" w:themeColor="text1"/>
        </w:rPr>
        <w:t xml:space="preserve"> visits where children </w:t>
      </w:r>
      <w:r w:rsidRPr="00B875B0">
        <w:rPr>
          <w:rFonts w:ascii="Arial" w:hAnsi="Arial" w:cs="Arial"/>
          <w:b/>
          <w:color w:val="000000" w:themeColor="text1"/>
        </w:rPr>
        <w:t>may</w:t>
      </w:r>
      <w:r w:rsidRPr="00B875B0">
        <w:rPr>
          <w:rFonts w:ascii="Arial" w:hAnsi="Arial" w:cs="Arial"/>
          <w:color w:val="000000" w:themeColor="text1"/>
        </w:rPr>
        <w:t xml:space="preserve"> be present you will also be required to have an additional </w:t>
      </w:r>
      <w:r w:rsidR="00B875B0" w:rsidRPr="00B875B0">
        <w:rPr>
          <w:rFonts w:ascii="Arial" w:hAnsi="Arial" w:cs="Arial"/>
          <w:b/>
          <w:color w:val="000000" w:themeColor="text1"/>
        </w:rPr>
        <w:t>s</w:t>
      </w:r>
      <w:r w:rsidR="00AA276C" w:rsidRPr="00B875B0">
        <w:rPr>
          <w:rFonts w:ascii="Arial" w:hAnsi="Arial" w:cs="Arial"/>
          <w:b/>
          <w:color w:val="000000" w:themeColor="text1"/>
        </w:rPr>
        <w:t xml:space="preserve">tate specific </w:t>
      </w:r>
      <w:r w:rsidRPr="00B875B0">
        <w:rPr>
          <w:rFonts w:ascii="Arial" w:hAnsi="Arial" w:cs="Arial"/>
          <w:b/>
          <w:color w:val="000000" w:themeColor="text1"/>
        </w:rPr>
        <w:t>check</w:t>
      </w:r>
      <w:r w:rsidRPr="00B875B0">
        <w:rPr>
          <w:rFonts w:ascii="Arial" w:hAnsi="Arial" w:cs="Arial"/>
          <w:color w:val="000000" w:themeColor="text1"/>
        </w:rPr>
        <w:t xml:space="preserve"> </w:t>
      </w:r>
      <w:r w:rsidR="00AA276C" w:rsidRPr="00B875B0">
        <w:rPr>
          <w:rFonts w:ascii="Arial" w:hAnsi="Arial" w:cs="Arial"/>
          <w:color w:val="000000" w:themeColor="text1"/>
        </w:rPr>
        <w:t>for</w:t>
      </w:r>
      <w:r w:rsidRPr="00B875B0">
        <w:rPr>
          <w:rFonts w:ascii="Arial" w:hAnsi="Arial" w:cs="Arial"/>
          <w:color w:val="000000" w:themeColor="text1"/>
        </w:rPr>
        <w:t xml:space="preserve"> working with children. Working with the elderly </w:t>
      </w:r>
      <w:r w:rsidR="00AA276C" w:rsidRPr="00B875B0">
        <w:rPr>
          <w:rFonts w:ascii="Arial" w:hAnsi="Arial" w:cs="Arial"/>
          <w:color w:val="000000" w:themeColor="text1"/>
        </w:rPr>
        <w:t>may also require a</w:t>
      </w:r>
      <w:r w:rsidRPr="00B875B0">
        <w:rPr>
          <w:rFonts w:ascii="Arial" w:hAnsi="Arial" w:cs="Arial"/>
          <w:color w:val="000000" w:themeColor="text1"/>
        </w:rPr>
        <w:t xml:space="preserve"> </w:t>
      </w:r>
      <w:r w:rsidR="00B875B0" w:rsidRPr="00B875B0">
        <w:rPr>
          <w:rFonts w:ascii="Arial" w:hAnsi="Arial" w:cs="Arial"/>
          <w:b/>
          <w:color w:val="000000" w:themeColor="text1"/>
        </w:rPr>
        <w:t>s</w:t>
      </w:r>
      <w:r w:rsidRPr="00B875B0">
        <w:rPr>
          <w:rFonts w:ascii="Arial" w:hAnsi="Arial" w:cs="Arial"/>
          <w:b/>
          <w:color w:val="000000" w:themeColor="text1"/>
        </w:rPr>
        <w:t xml:space="preserve">tate specific check </w:t>
      </w:r>
      <w:r w:rsidR="00AA276C" w:rsidRPr="00B875B0">
        <w:rPr>
          <w:rFonts w:ascii="Arial" w:hAnsi="Arial" w:cs="Arial"/>
          <w:color w:val="000000" w:themeColor="text1"/>
        </w:rPr>
        <w:t>for working with vulnerable people</w:t>
      </w:r>
      <w:r w:rsidRPr="00B875B0">
        <w:rPr>
          <w:rFonts w:ascii="Arial" w:hAnsi="Arial" w:cs="Arial"/>
          <w:color w:val="000000" w:themeColor="text1"/>
        </w:rPr>
        <w:t xml:space="preserve">. </w:t>
      </w:r>
      <w:r w:rsidR="00AA276C" w:rsidRPr="00B875B0">
        <w:rPr>
          <w:rFonts w:ascii="Arial" w:hAnsi="Arial" w:cs="Arial"/>
          <w:color w:val="000000" w:themeColor="text1"/>
        </w:rPr>
        <w:t>You must c</w:t>
      </w:r>
      <w:r w:rsidRPr="00B875B0">
        <w:rPr>
          <w:rFonts w:ascii="Arial" w:hAnsi="Arial" w:cs="Arial"/>
          <w:color w:val="000000" w:themeColor="text1"/>
        </w:rPr>
        <w:t>heck with your ESO</w:t>
      </w:r>
      <w:r w:rsidR="00AA276C" w:rsidRPr="00B875B0">
        <w:rPr>
          <w:rFonts w:ascii="Arial" w:hAnsi="Arial" w:cs="Arial"/>
          <w:color w:val="000000" w:themeColor="text1"/>
        </w:rPr>
        <w:t xml:space="preserve"> about the requirements in your location.</w:t>
      </w:r>
    </w:p>
    <w:p w14:paraId="232D5BD4" w14:textId="0BC55CD4" w:rsidR="007312BD" w:rsidRPr="00AA276C" w:rsidRDefault="00AA276C" w:rsidP="005E7325">
      <w:pPr>
        <w:spacing w:before="120" w:after="120"/>
        <w:jc w:val="both"/>
        <w:rPr>
          <w:rFonts w:ascii="Arial" w:hAnsi="Arial" w:cs="Arial"/>
          <w:color w:val="000000" w:themeColor="text1"/>
        </w:rPr>
      </w:pPr>
      <w:r>
        <w:rPr>
          <w:rFonts w:ascii="Arial" w:hAnsi="Arial" w:cs="Arial"/>
          <w:color w:val="000000" w:themeColor="text1"/>
        </w:rPr>
        <w:lastRenderedPageBreak/>
        <w:t>I</w:t>
      </w:r>
      <w:r w:rsidR="00BC55C2" w:rsidRPr="00AA276C">
        <w:rPr>
          <w:rFonts w:ascii="Arial" w:hAnsi="Arial" w:cs="Arial"/>
          <w:color w:val="000000" w:themeColor="text1"/>
        </w:rPr>
        <w:t xml:space="preserve">nformation </w:t>
      </w:r>
      <w:r>
        <w:rPr>
          <w:rFonts w:ascii="Arial" w:hAnsi="Arial" w:cs="Arial"/>
          <w:color w:val="000000" w:themeColor="text1"/>
        </w:rPr>
        <w:t>on National Police Certificates is provided in the section on Hospital and Aged Care Facility Visits</w:t>
      </w:r>
      <w:r w:rsidR="00BC55C2" w:rsidRPr="00AA276C">
        <w:rPr>
          <w:rFonts w:ascii="Arial" w:hAnsi="Arial" w:cs="Arial"/>
          <w:color w:val="000000" w:themeColor="text1"/>
        </w:rPr>
        <w:t>.</w:t>
      </w:r>
      <w:r w:rsidR="007312BD" w:rsidRPr="00AA276C">
        <w:rPr>
          <w:rFonts w:ascii="Arial" w:hAnsi="Arial" w:cs="Arial"/>
          <w:color w:val="000000" w:themeColor="text1"/>
        </w:rPr>
        <w:t xml:space="preserve"> </w:t>
      </w:r>
    </w:p>
    <w:p w14:paraId="69D0CE5C" w14:textId="77777777" w:rsidR="00C56A36" w:rsidRDefault="00C56A36">
      <w:pPr>
        <w:rPr>
          <w:rFonts w:ascii="Arial" w:hAnsi="Arial" w:cs="Arial"/>
        </w:rPr>
      </w:pPr>
      <w:r>
        <w:rPr>
          <w:rFonts w:ascii="Arial" w:hAnsi="Arial" w:cs="Arial"/>
        </w:rPr>
        <w:br w:type="page"/>
      </w:r>
    </w:p>
    <w:p w14:paraId="0A8998A9" w14:textId="77777777" w:rsidR="00C56A36" w:rsidRPr="00D02F79" w:rsidRDefault="00C56A36" w:rsidP="00C56A36">
      <w:pPr>
        <w:spacing w:before="120" w:after="240"/>
        <w:jc w:val="center"/>
        <w:rPr>
          <w:rFonts w:ascii="Arial" w:hAnsi="Arial" w:cs="Arial"/>
          <w:b/>
          <w:sz w:val="28"/>
          <w:szCs w:val="28"/>
        </w:rPr>
      </w:pPr>
      <w:r w:rsidRPr="00D02F79">
        <w:rPr>
          <w:rFonts w:ascii="Arial" w:hAnsi="Arial" w:cs="Arial"/>
          <w:b/>
          <w:sz w:val="28"/>
          <w:szCs w:val="28"/>
        </w:rPr>
        <w:lastRenderedPageBreak/>
        <w:t>CONTENTS</w:t>
      </w:r>
    </w:p>
    <w:p w14:paraId="579F53BE" w14:textId="7DC4A02A" w:rsidR="00A90958" w:rsidRPr="00A90958" w:rsidRDefault="00A90958">
      <w:pPr>
        <w:rPr>
          <w:rFonts w:ascii="Arial" w:hAnsi="Arial" w:cs="Arial"/>
        </w:rPr>
      </w:pPr>
    </w:p>
    <w:p w14:paraId="0E85372D" w14:textId="51E7C2C2" w:rsidR="00E73F1B" w:rsidRPr="00E73F1B" w:rsidRDefault="00FD0F17" w:rsidP="00E73F1B">
      <w:pPr>
        <w:pStyle w:val="TOC1"/>
        <w:rPr>
          <w:rFonts w:ascii="Arial" w:hAnsi="Arial" w:cs="Arial"/>
          <w:noProof/>
          <w:sz w:val="24"/>
          <w:szCs w:val="24"/>
          <w:lang w:eastAsia="ja-JP"/>
        </w:rPr>
      </w:pPr>
      <w:r w:rsidRPr="00E73F1B">
        <w:rPr>
          <w:rFonts w:ascii="Arial" w:hAnsi="Arial" w:cs="Arial"/>
          <w:sz w:val="28"/>
          <w:szCs w:val="28"/>
        </w:rPr>
        <w:fldChar w:fldCharType="begin"/>
      </w:r>
      <w:r w:rsidRPr="00E73F1B">
        <w:rPr>
          <w:rFonts w:ascii="Arial" w:hAnsi="Arial" w:cs="Arial"/>
          <w:sz w:val="28"/>
          <w:szCs w:val="28"/>
        </w:rPr>
        <w:instrText xml:space="preserve"> TOC \o "1-3" </w:instrText>
      </w:r>
      <w:r w:rsidRPr="00E73F1B">
        <w:rPr>
          <w:rFonts w:ascii="Arial" w:hAnsi="Arial" w:cs="Arial"/>
          <w:sz w:val="28"/>
          <w:szCs w:val="28"/>
        </w:rPr>
        <w:fldChar w:fldCharType="separate"/>
      </w:r>
      <w:r w:rsidR="00E73F1B" w:rsidRPr="00E73F1B">
        <w:rPr>
          <w:rFonts w:ascii="Arial" w:hAnsi="Arial" w:cs="Arial"/>
          <w:noProof/>
        </w:rPr>
        <w:t>INTRODUCTION</w:t>
      </w:r>
      <w:r w:rsidR="00E73F1B" w:rsidRPr="00E73F1B">
        <w:rPr>
          <w:rFonts w:ascii="Arial" w:hAnsi="Arial" w:cs="Arial"/>
          <w:noProof/>
        </w:rPr>
        <w:tab/>
      </w:r>
      <w:r w:rsidR="00E73F1B" w:rsidRPr="00E73F1B">
        <w:rPr>
          <w:rFonts w:ascii="Arial" w:hAnsi="Arial" w:cs="Arial"/>
          <w:noProof/>
        </w:rPr>
        <w:fldChar w:fldCharType="begin"/>
      </w:r>
      <w:r w:rsidR="00E73F1B" w:rsidRPr="00E73F1B">
        <w:rPr>
          <w:rFonts w:ascii="Arial" w:hAnsi="Arial" w:cs="Arial"/>
          <w:noProof/>
        </w:rPr>
        <w:instrText xml:space="preserve"> PAGEREF _Toc381000261 \h </w:instrText>
      </w:r>
      <w:r w:rsidR="00E73F1B" w:rsidRPr="00E73F1B">
        <w:rPr>
          <w:rFonts w:ascii="Arial" w:hAnsi="Arial" w:cs="Arial"/>
          <w:noProof/>
        </w:rPr>
      </w:r>
      <w:r w:rsidR="00E73F1B" w:rsidRPr="00E73F1B">
        <w:rPr>
          <w:rFonts w:ascii="Arial" w:hAnsi="Arial" w:cs="Arial"/>
          <w:noProof/>
        </w:rPr>
        <w:fldChar w:fldCharType="separate"/>
      </w:r>
      <w:r w:rsidR="00EA1354">
        <w:rPr>
          <w:rFonts w:ascii="Arial" w:hAnsi="Arial" w:cs="Arial"/>
          <w:noProof/>
        </w:rPr>
        <w:t>2</w:t>
      </w:r>
      <w:r w:rsidR="00E73F1B" w:rsidRPr="00E73F1B">
        <w:rPr>
          <w:rFonts w:ascii="Arial" w:hAnsi="Arial" w:cs="Arial"/>
          <w:noProof/>
        </w:rPr>
        <w:fldChar w:fldCharType="end"/>
      </w:r>
    </w:p>
    <w:p w14:paraId="27A2816E" w14:textId="5A4231F4" w:rsidR="00E73F1B" w:rsidRPr="00E73F1B" w:rsidRDefault="00E73F1B" w:rsidP="00E73F1B">
      <w:pPr>
        <w:pStyle w:val="TOC1"/>
        <w:rPr>
          <w:rFonts w:ascii="Arial" w:hAnsi="Arial" w:cs="Arial"/>
          <w:noProof/>
          <w:sz w:val="24"/>
          <w:szCs w:val="24"/>
          <w:lang w:eastAsia="ja-JP"/>
        </w:rPr>
      </w:pPr>
      <w:r w:rsidRPr="00E73F1B">
        <w:rPr>
          <w:rFonts w:ascii="Arial" w:hAnsi="Arial" w:cs="Arial"/>
          <w:noProof/>
        </w:rPr>
        <w:t>GENERAL INFORMATION</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_Toc381000262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5</w:t>
      </w:r>
      <w:r w:rsidRPr="00E73F1B">
        <w:rPr>
          <w:rFonts w:ascii="Arial" w:hAnsi="Arial" w:cs="Arial"/>
          <w:noProof/>
        </w:rPr>
        <w:fldChar w:fldCharType="end"/>
      </w:r>
    </w:p>
    <w:p w14:paraId="204C28C3" w14:textId="1CDD3C64" w:rsidR="00E73F1B" w:rsidRPr="00E73F1B" w:rsidRDefault="00E73F1B" w:rsidP="00E73F1B">
      <w:pPr>
        <w:pStyle w:val="TOC3"/>
        <w:tabs>
          <w:tab w:val="right" w:leader="dot" w:pos="8290"/>
        </w:tabs>
        <w:spacing w:before="120" w:after="120"/>
        <w:rPr>
          <w:rFonts w:ascii="Arial" w:hAnsi="Arial" w:cs="Arial"/>
          <w:i w:val="0"/>
          <w:noProof/>
          <w:sz w:val="24"/>
          <w:szCs w:val="24"/>
          <w:lang w:eastAsia="ja-JP"/>
        </w:rPr>
      </w:pPr>
      <w:r w:rsidRPr="00E73F1B">
        <w:rPr>
          <w:rFonts w:ascii="Arial" w:hAnsi="Arial" w:cs="Arial"/>
          <w:noProof/>
          <w:lang w:eastAsia="en-AU"/>
        </w:rPr>
        <w:t>Caring For Yourself</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_Toc381000263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5</w:t>
      </w:r>
      <w:r w:rsidRPr="00E73F1B">
        <w:rPr>
          <w:rFonts w:ascii="Arial" w:hAnsi="Arial" w:cs="Arial"/>
          <w:noProof/>
        </w:rPr>
        <w:fldChar w:fldCharType="end"/>
      </w:r>
    </w:p>
    <w:p w14:paraId="24C4857A" w14:textId="5813E761" w:rsidR="00E73F1B" w:rsidRPr="00E73F1B" w:rsidRDefault="00E73F1B" w:rsidP="00E73F1B">
      <w:pPr>
        <w:pStyle w:val="TOC3"/>
        <w:tabs>
          <w:tab w:val="right" w:leader="dot" w:pos="8290"/>
        </w:tabs>
        <w:spacing w:before="120" w:after="120"/>
        <w:rPr>
          <w:rFonts w:ascii="Arial" w:hAnsi="Arial" w:cs="Arial"/>
          <w:i w:val="0"/>
          <w:noProof/>
          <w:sz w:val="24"/>
          <w:szCs w:val="24"/>
          <w:lang w:eastAsia="ja-JP"/>
        </w:rPr>
      </w:pPr>
      <w:r w:rsidRPr="00E73F1B">
        <w:rPr>
          <w:rFonts w:ascii="Arial" w:hAnsi="Arial" w:cs="Arial"/>
          <w:noProof/>
        </w:rPr>
        <w:t>Indemnity Insurance</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_Toc381000264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5</w:t>
      </w:r>
      <w:r w:rsidRPr="00E73F1B">
        <w:rPr>
          <w:rFonts w:ascii="Arial" w:hAnsi="Arial" w:cs="Arial"/>
          <w:noProof/>
        </w:rPr>
        <w:fldChar w:fldCharType="end"/>
      </w:r>
    </w:p>
    <w:p w14:paraId="22415B7C" w14:textId="38FC8EA0" w:rsidR="00E73F1B" w:rsidRPr="00E73F1B" w:rsidRDefault="00E73F1B" w:rsidP="00E73F1B">
      <w:pPr>
        <w:pStyle w:val="TOC1"/>
        <w:rPr>
          <w:rFonts w:ascii="Arial" w:hAnsi="Arial" w:cs="Arial"/>
          <w:noProof/>
          <w:sz w:val="24"/>
          <w:szCs w:val="24"/>
          <w:lang w:eastAsia="ja-JP"/>
        </w:rPr>
      </w:pPr>
      <w:r w:rsidRPr="00E73F1B">
        <w:rPr>
          <w:rFonts w:ascii="Arial" w:hAnsi="Arial" w:cs="Arial"/>
          <w:noProof/>
        </w:rPr>
        <w:t>HOSPITAL AND AGED CARE FACILITY VISITS</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_Toc381000265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7</w:t>
      </w:r>
      <w:r w:rsidRPr="00E73F1B">
        <w:rPr>
          <w:rFonts w:ascii="Arial" w:hAnsi="Arial" w:cs="Arial"/>
          <w:noProof/>
        </w:rPr>
        <w:fldChar w:fldCharType="end"/>
      </w:r>
    </w:p>
    <w:p w14:paraId="405F666F" w14:textId="12D5481D" w:rsidR="00E73F1B" w:rsidRPr="00E73F1B" w:rsidRDefault="00E73F1B" w:rsidP="00E73F1B">
      <w:pPr>
        <w:pStyle w:val="TOC2"/>
        <w:tabs>
          <w:tab w:val="right" w:leader="dot" w:pos="8290"/>
        </w:tabs>
        <w:spacing w:before="120" w:after="120"/>
        <w:rPr>
          <w:rFonts w:ascii="Arial" w:hAnsi="Arial" w:cs="Arial"/>
          <w:smallCaps w:val="0"/>
          <w:noProof/>
          <w:sz w:val="24"/>
          <w:szCs w:val="24"/>
          <w:lang w:eastAsia="ja-JP"/>
        </w:rPr>
      </w:pPr>
      <w:r w:rsidRPr="00E73F1B">
        <w:rPr>
          <w:rFonts w:ascii="Arial" w:hAnsi="Arial" w:cs="Arial"/>
          <w:noProof/>
        </w:rPr>
        <w:t>National Police Checks</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_Toc381000266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7</w:t>
      </w:r>
      <w:r w:rsidRPr="00E73F1B">
        <w:rPr>
          <w:rFonts w:ascii="Arial" w:hAnsi="Arial" w:cs="Arial"/>
          <w:noProof/>
        </w:rPr>
        <w:fldChar w:fldCharType="end"/>
      </w:r>
    </w:p>
    <w:p w14:paraId="26E9879E" w14:textId="71CC0FEE" w:rsidR="00E73F1B" w:rsidRPr="00E73F1B" w:rsidRDefault="00E73F1B" w:rsidP="00E73F1B">
      <w:pPr>
        <w:pStyle w:val="TOC2"/>
        <w:tabs>
          <w:tab w:val="right" w:leader="dot" w:pos="8290"/>
        </w:tabs>
        <w:spacing w:before="120" w:after="120"/>
        <w:rPr>
          <w:rFonts w:ascii="Arial" w:hAnsi="Arial" w:cs="Arial"/>
          <w:smallCaps w:val="0"/>
          <w:noProof/>
          <w:sz w:val="24"/>
          <w:szCs w:val="24"/>
          <w:lang w:eastAsia="ja-JP"/>
        </w:rPr>
      </w:pPr>
      <w:r w:rsidRPr="00E73F1B">
        <w:rPr>
          <w:rFonts w:ascii="Arial" w:hAnsi="Arial" w:cs="Arial"/>
          <w:noProof/>
        </w:rPr>
        <w:t>Privacy and Confidentiality</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_Toc381000267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9</w:t>
      </w:r>
      <w:r w:rsidRPr="00E73F1B">
        <w:rPr>
          <w:rFonts w:ascii="Arial" w:hAnsi="Arial" w:cs="Arial"/>
          <w:noProof/>
        </w:rPr>
        <w:fldChar w:fldCharType="end"/>
      </w:r>
    </w:p>
    <w:p w14:paraId="68048353" w14:textId="62B1BEAA" w:rsidR="00E73F1B" w:rsidRPr="00E73F1B" w:rsidRDefault="00E73F1B" w:rsidP="00E73F1B">
      <w:pPr>
        <w:pStyle w:val="TOC2"/>
        <w:tabs>
          <w:tab w:val="right" w:leader="dot" w:pos="8290"/>
        </w:tabs>
        <w:spacing w:before="120" w:after="120"/>
        <w:rPr>
          <w:rFonts w:ascii="Arial" w:hAnsi="Arial" w:cs="Arial"/>
          <w:smallCaps w:val="0"/>
          <w:noProof/>
          <w:sz w:val="24"/>
          <w:szCs w:val="24"/>
          <w:lang w:eastAsia="ja-JP"/>
        </w:rPr>
      </w:pPr>
      <w:r w:rsidRPr="00E73F1B">
        <w:rPr>
          <w:rFonts w:ascii="Arial" w:hAnsi="Arial" w:cs="Arial"/>
          <w:noProof/>
        </w:rPr>
        <w:t>Visitor Etiquette</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_Toc381000268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11</w:t>
      </w:r>
      <w:r w:rsidRPr="00E73F1B">
        <w:rPr>
          <w:rFonts w:ascii="Arial" w:hAnsi="Arial" w:cs="Arial"/>
          <w:noProof/>
        </w:rPr>
        <w:fldChar w:fldCharType="end"/>
      </w:r>
    </w:p>
    <w:p w14:paraId="102EF992" w14:textId="224CE7B6" w:rsidR="00E73F1B" w:rsidRPr="00E73F1B" w:rsidRDefault="00E73F1B" w:rsidP="00E73F1B">
      <w:pPr>
        <w:pStyle w:val="TOC3"/>
        <w:tabs>
          <w:tab w:val="right" w:leader="dot" w:pos="8290"/>
        </w:tabs>
        <w:spacing w:before="120" w:after="120"/>
        <w:rPr>
          <w:rFonts w:ascii="Arial" w:hAnsi="Arial" w:cs="Arial"/>
          <w:i w:val="0"/>
          <w:noProof/>
          <w:sz w:val="24"/>
          <w:szCs w:val="24"/>
          <w:lang w:eastAsia="ja-JP"/>
        </w:rPr>
      </w:pPr>
      <w:r w:rsidRPr="00E73F1B">
        <w:rPr>
          <w:rFonts w:ascii="Arial" w:hAnsi="Arial" w:cs="Arial"/>
          <w:noProof/>
        </w:rPr>
        <w:t>In Hospitals</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_Toc381000269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11</w:t>
      </w:r>
      <w:r w:rsidRPr="00E73F1B">
        <w:rPr>
          <w:rFonts w:ascii="Arial" w:hAnsi="Arial" w:cs="Arial"/>
          <w:noProof/>
        </w:rPr>
        <w:fldChar w:fldCharType="end"/>
      </w:r>
    </w:p>
    <w:p w14:paraId="75291786" w14:textId="78CFE741" w:rsidR="00E73F1B" w:rsidRPr="00E73F1B" w:rsidRDefault="00E73F1B" w:rsidP="00E73F1B">
      <w:pPr>
        <w:pStyle w:val="TOC3"/>
        <w:tabs>
          <w:tab w:val="right" w:leader="dot" w:pos="8290"/>
        </w:tabs>
        <w:spacing w:before="120" w:after="120"/>
        <w:rPr>
          <w:rFonts w:ascii="Arial" w:hAnsi="Arial" w:cs="Arial"/>
          <w:i w:val="0"/>
          <w:noProof/>
          <w:sz w:val="24"/>
          <w:szCs w:val="24"/>
          <w:lang w:eastAsia="ja-JP"/>
        </w:rPr>
      </w:pPr>
      <w:r w:rsidRPr="00E73F1B">
        <w:rPr>
          <w:rFonts w:ascii="Arial" w:hAnsi="Arial" w:cs="Arial"/>
          <w:noProof/>
        </w:rPr>
        <w:t>In Aged Care Facilities</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_Toc381000270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11</w:t>
      </w:r>
      <w:r w:rsidRPr="00E73F1B">
        <w:rPr>
          <w:rFonts w:ascii="Arial" w:hAnsi="Arial" w:cs="Arial"/>
          <w:noProof/>
        </w:rPr>
        <w:fldChar w:fldCharType="end"/>
      </w:r>
    </w:p>
    <w:p w14:paraId="44786671" w14:textId="02B77D86" w:rsidR="00E73F1B" w:rsidRPr="00E73F1B" w:rsidRDefault="00E73F1B" w:rsidP="00E73F1B">
      <w:pPr>
        <w:pStyle w:val="TOC3"/>
        <w:tabs>
          <w:tab w:val="right" w:leader="dot" w:pos="8290"/>
        </w:tabs>
        <w:spacing w:before="120" w:after="120"/>
        <w:rPr>
          <w:rFonts w:ascii="Arial" w:hAnsi="Arial" w:cs="Arial"/>
          <w:i w:val="0"/>
          <w:noProof/>
          <w:sz w:val="24"/>
          <w:szCs w:val="24"/>
          <w:lang w:eastAsia="ja-JP"/>
        </w:rPr>
      </w:pPr>
      <w:r w:rsidRPr="00E73F1B">
        <w:rPr>
          <w:rFonts w:ascii="Arial" w:hAnsi="Arial" w:cs="Arial"/>
          <w:noProof/>
        </w:rPr>
        <w:t>Dealing with Information</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_Toc381000271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12</w:t>
      </w:r>
      <w:r w:rsidRPr="00E73F1B">
        <w:rPr>
          <w:rFonts w:ascii="Arial" w:hAnsi="Arial" w:cs="Arial"/>
          <w:noProof/>
        </w:rPr>
        <w:fldChar w:fldCharType="end"/>
      </w:r>
    </w:p>
    <w:p w14:paraId="59FED324" w14:textId="2FFCFD98" w:rsidR="00E73F1B" w:rsidRPr="00E73F1B" w:rsidRDefault="00E73F1B" w:rsidP="00E73F1B">
      <w:pPr>
        <w:pStyle w:val="TOC3"/>
        <w:tabs>
          <w:tab w:val="right" w:leader="dot" w:pos="8290"/>
        </w:tabs>
        <w:spacing w:before="120" w:after="120"/>
        <w:rPr>
          <w:rFonts w:ascii="Arial" w:hAnsi="Arial" w:cs="Arial"/>
          <w:i w:val="0"/>
          <w:noProof/>
          <w:sz w:val="24"/>
          <w:szCs w:val="24"/>
          <w:lang w:eastAsia="ja-JP"/>
        </w:rPr>
      </w:pPr>
      <w:r w:rsidRPr="00E73F1B">
        <w:rPr>
          <w:rFonts w:ascii="Arial" w:hAnsi="Arial" w:cs="Arial"/>
          <w:noProof/>
        </w:rPr>
        <w:t>Discharge Planning</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_Toc381000272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12</w:t>
      </w:r>
      <w:r w:rsidRPr="00E73F1B">
        <w:rPr>
          <w:rFonts w:ascii="Arial" w:hAnsi="Arial" w:cs="Arial"/>
          <w:noProof/>
        </w:rPr>
        <w:fldChar w:fldCharType="end"/>
      </w:r>
    </w:p>
    <w:p w14:paraId="1FF700F8" w14:textId="77CDF911" w:rsidR="00E73F1B" w:rsidRPr="00E73F1B" w:rsidRDefault="00E73F1B" w:rsidP="00E73F1B">
      <w:pPr>
        <w:pStyle w:val="TOC1"/>
        <w:rPr>
          <w:rFonts w:ascii="Arial" w:hAnsi="Arial" w:cs="Arial"/>
          <w:noProof/>
          <w:sz w:val="24"/>
          <w:szCs w:val="24"/>
          <w:lang w:eastAsia="ja-JP"/>
        </w:rPr>
      </w:pPr>
      <w:r w:rsidRPr="00E73F1B">
        <w:rPr>
          <w:rFonts w:ascii="Arial" w:hAnsi="Arial" w:cs="Arial"/>
          <w:noProof/>
          <w:lang w:eastAsia="en-AU"/>
        </w:rPr>
        <w:t>FUNERAL SERVICES</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_Toc381000273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15</w:t>
      </w:r>
      <w:r w:rsidRPr="00E73F1B">
        <w:rPr>
          <w:rFonts w:ascii="Arial" w:hAnsi="Arial" w:cs="Arial"/>
          <w:noProof/>
        </w:rPr>
        <w:fldChar w:fldCharType="end"/>
      </w:r>
    </w:p>
    <w:p w14:paraId="61ECEB5B" w14:textId="26AF3CA5" w:rsidR="00E73F1B" w:rsidRPr="00E73F1B" w:rsidRDefault="00E73F1B" w:rsidP="00E73F1B">
      <w:pPr>
        <w:pStyle w:val="TOC3"/>
        <w:tabs>
          <w:tab w:val="right" w:leader="dot" w:pos="8290"/>
        </w:tabs>
        <w:spacing w:before="120" w:after="120"/>
        <w:rPr>
          <w:rFonts w:ascii="Arial" w:hAnsi="Arial" w:cs="Arial"/>
          <w:i w:val="0"/>
          <w:noProof/>
          <w:sz w:val="24"/>
          <w:szCs w:val="24"/>
          <w:lang w:eastAsia="ja-JP"/>
        </w:rPr>
      </w:pPr>
      <w:r w:rsidRPr="00E73F1B">
        <w:rPr>
          <w:rFonts w:ascii="Arial" w:hAnsi="Arial" w:cs="Arial"/>
          <w:noProof/>
        </w:rPr>
        <w:t>Suggested Process</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_Toc381000274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15</w:t>
      </w:r>
      <w:r w:rsidRPr="00E73F1B">
        <w:rPr>
          <w:rFonts w:ascii="Arial" w:hAnsi="Arial" w:cs="Arial"/>
          <w:noProof/>
        </w:rPr>
        <w:fldChar w:fldCharType="end"/>
      </w:r>
    </w:p>
    <w:p w14:paraId="590DE3EA" w14:textId="08FC2D17" w:rsidR="00E73F1B" w:rsidRPr="00E73F1B" w:rsidRDefault="00E73F1B" w:rsidP="00E73F1B">
      <w:pPr>
        <w:pStyle w:val="TOC1"/>
        <w:rPr>
          <w:rFonts w:ascii="Arial" w:hAnsi="Arial" w:cs="Arial"/>
          <w:noProof/>
          <w:sz w:val="24"/>
          <w:szCs w:val="24"/>
          <w:lang w:eastAsia="ja-JP"/>
        </w:rPr>
      </w:pPr>
      <w:r w:rsidRPr="00E73F1B">
        <w:rPr>
          <w:rFonts w:ascii="Arial" w:hAnsi="Arial" w:cs="Arial"/>
          <w:noProof/>
        </w:rPr>
        <w:t>Useful Information on Conducting an RSL Funeral Service</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_Toc381000275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17</w:t>
      </w:r>
      <w:r w:rsidRPr="00E73F1B">
        <w:rPr>
          <w:rFonts w:ascii="Arial" w:hAnsi="Arial" w:cs="Arial"/>
          <w:noProof/>
        </w:rPr>
        <w:fldChar w:fldCharType="end"/>
      </w:r>
    </w:p>
    <w:p w14:paraId="04ED6A65" w14:textId="2372E68B" w:rsidR="00E73F1B" w:rsidRPr="00E73F1B" w:rsidRDefault="00E73F1B" w:rsidP="00E73F1B">
      <w:pPr>
        <w:pStyle w:val="TOC3"/>
        <w:tabs>
          <w:tab w:val="right" w:leader="dot" w:pos="8290"/>
        </w:tabs>
        <w:spacing w:before="120" w:after="120"/>
        <w:rPr>
          <w:rFonts w:ascii="Arial" w:hAnsi="Arial" w:cs="Arial"/>
          <w:i w:val="0"/>
          <w:noProof/>
          <w:sz w:val="24"/>
          <w:szCs w:val="24"/>
          <w:lang w:eastAsia="ja-JP"/>
        </w:rPr>
      </w:pPr>
      <w:r w:rsidRPr="00E73F1B">
        <w:rPr>
          <w:rFonts w:ascii="Arial" w:hAnsi="Arial" w:cs="Arial"/>
          <w:noProof/>
        </w:rPr>
        <w:t>Burial Ritual</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_Toc381000276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17</w:t>
      </w:r>
      <w:r w:rsidRPr="00E73F1B">
        <w:rPr>
          <w:rFonts w:ascii="Arial" w:hAnsi="Arial" w:cs="Arial"/>
          <w:noProof/>
        </w:rPr>
        <w:fldChar w:fldCharType="end"/>
      </w:r>
    </w:p>
    <w:p w14:paraId="231744C3" w14:textId="388AA849" w:rsidR="00E73F1B" w:rsidRPr="00E73F1B" w:rsidRDefault="00E73F1B" w:rsidP="00E73F1B">
      <w:pPr>
        <w:pStyle w:val="TOC3"/>
        <w:tabs>
          <w:tab w:val="right" w:leader="dot" w:pos="8290"/>
        </w:tabs>
        <w:spacing w:before="120" w:after="120"/>
        <w:rPr>
          <w:rFonts w:ascii="Arial" w:hAnsi="Arial" w:cs="Arial"/>
          <w:i w:val="0"/>
          <w:noProof/>
          <w:sz w:val="24"/>
          <w:szCs w:val="24"/>
          <w:lang w:eastAsia="ja-JP"/>
        </w:rPr>
      </w:pPr>
      <w:r w:rsidRPr="00E73F1B">
        <w:rPr>
          <w:rFonts w:ascii="Arial" w:hAnsi="Arial" w:cs="Arial"/>
          <w:noProof/>
        </w:rPr>
        <w:t>Flag Procedure at RSL Funerals</w:t>
      </w:r>
      <w:r w:rsidRPr="00E73F1B">
        <w:rPr>
          <w:rFonts w:ascii="Arial" w:hAnsi="Arial" w:cs="Arial"/>
          <w:noProof/>
        </w:rPr>
        <w:tab/>
      </w:r>
      <w:r w:rsidRPr="00E73F1B">
        <w:rPr>
          <w:rFonts w:ascii="Arial" w:hAnsi="Arial" w:cs="Arial"/>
          <w:noProof/>
        </w:rPr>
        <w:fldChar w:fldCharType="begin"/>
      </w:r>
      <w:r w:rsidRPr="00E73F1B">
        <w:rPr>
          <w:rFonts w:ascii="Arial" w:hAnsi="Arial" w:cs="Arial"/>
          <w:noProof/>
        </w:rPr>
        <w:instrText xml:space="preserve"> PAGEREF _Toc381000277 \h </w:instrText>
      </w:r>
      <w:r w:rsidRPr="00E73F1B">
        <w:rPr>
          <w:rFonts w:ascii="Arial" w:hAnsi="Arial" w:cs="Arial"/>
          <w:noProof/>
        </w:rPr>
      </w:r>
      <w:r w:rsidRPr="00E73F1B">
        <w:rPr>
          <w:rFonts w:ascii="Arial" w:hAnsi="Arial" w:cs="Arial"/>
          <w:noProof/>
        </w:rPr>
        <w:fldChar w:fldCharType="separate"/>
      </w:r>
      <w:r w:rsidR="00EA1354">
        <w:rPr>
          <w:rFonts w:ascii="Arial" w:hAnsi="Arial" w:cs="Arial"/>
          <w:noProof/>
        </w:rPr>
        <w:t>18</w:t>
      </w:r>
      <w:r w:rsidRPr="00E73F1B">
        <w:rPr>
          <w:rFonts w:ascii="Arial" w:hAnsi="Arial" w:cs="Arial"/>
          <w:noProof/>
        </w:rPr>
        <w:fldChar w:fldCharType="end"/>
      </w:r>
    </w:p>
    <w:p w14:paraId="165C948A" w14:textId="77777777" w:rsidR="00A90958" w:rsidRPr="00FD0F17" w:rsidRDefault="00FD0F17" w:rsidP="00E73F1B">
      <w:pPr>
        <w:spacing w:before="120" w:after="120"/>
        <w:rPr>
          <w:rFonts w:ascii="Arial" w:hAnsi="Arial" w:cs="Arial"/>
          <w:b/>
          <w:sz w:val="28"/>
          <w:szCs w:val="28"/>
        </w:rPr>
      </w:pPr>
      <w:r w:rsidRPr="00E73F1B">
        <w:rPr>
          <w:rFonts w:ascii="Arial" w:hAnsi="Arial" w:cs="Arial"/>
          <w:b/>
          <w:sz w:val="28"/>
          <w:szCs w:val="28"/>
        </w:rPr>
        <w:fldChar w:fldCharType="end"/>
      </w:r>
    </w:p>
    <w:p w14:paraId="78BB36EA" w14:textId="77777777" w:rsidR="00A90958" w:rsidRDefault="00A90958">
      <w:pPr>
        <w:rPr>
          <w:rFonts w:ascii="Arial" w:hAnsi="Arial" w:cs="Arial"/>
          <w:b/>
          <w:sz w:val="28"/>
          <w:szCs w:val="28"/>
        </w:rPr>
      </w:pPr>
    </w:p>
    <w:p w14:paraId="127E7536" w14:textId="77777777" w:rsidR="00FD0F17" w:rsidRDefault="00A90958">
      <w:pPr>
        <w:rPr>
          <w:noProof/>
        </w:rPr>
      </w:pPr>
      <w:r>
        <w:rPr>
          <w:rFonts w:ascii="Arial" w:hAnsi="Arial" w:cs="Arial"/>
          <w:b/>
          <w:sz w:val="28"/>
          <w:szCs w:val="28"/>
        </w:rPr>
        <w:br w:type="page"/>
      </w:r>
      <w:r w:rsidR="00FD0F17">
        <w:rPr>
          <w:rFonts w:ascii="Arial" w:hAnsi="Arial" w:cs="Arial"/>
          <w:b/>
          <w:sz w:val="28"/>
          <w:szCs w:val="28"/>
        </w:rPr>
        <w:fldChar w:fldCharType="begin"/>
      </w:r>
      <w:r w:rsidR="00FD0F17">
        <w:rPr>
          <w:rFonts w:ascii="Arial" w:hAnsi="Arial" w:cs="Arial"/>
          <w:b/>
          <w:sz w:val="28"/>
          <w:szCs w:val="28"/>
        </w:rPr>
        <w:instrText xml:space="preserve"> TOC \o "1-3" </w:instrText>
      </w:r>
      <w:r w:rsidR="00FD0F17">
        <w:rPr>
          <w:rFonts w:ascii="Arial" w:hAnsi="Arial" w:cs="Arial"/>
          <w:b/>
          <w:sz w:val="28"/>
          <w:szCs w:val="28"/>
        </w:rPr>
        <w:fldChar w:fldCharType="separate"/>
      </w:r>
    </w:p>
    <w:p w14:paraId="6ACCDEE3" w14:textId="15ECA782" w:rsidR="00A90958" w:rsidRPr="000B529D" w:rsidRDefault="00FD0F17" w:rsidP="000B529D">
      <w:pPr>
        <w:pStyle w:val="Heading1"/>
        <w:rPr>
          <w:rFonts w:cs="Arial"/>
        </w:rPr>
      </w:pPr>
      <w:r>
        <w:rPr>
          <w:rFonts w:cs="Arial"/>
        </w:rPr>
        <w:lastRenderedPageBreak/>
        <w:fldChar w:fldCharType="end"/>
      </w:r>
      <w:bookmarkStart w:id="2" w:name="_Toc380751010"/>
      <w:bookmarkStart w:id="3" w:name="_Toc381000262"/>
      <w:r w:rsidR="00A90958">
        <w:t>GENERAL INFORMATION</w:t>
      </w:r>
      <w:bookmarkEnd w:id="2"/>
      <w:bookmarkEnd w:id="3"/>
    </w:p>
    <w:p w14:paraId="51B1836E" w14:textId="402FE698" w:rsidR="00A90958" w:rsidRPr="00A90958" w:rsidRDefault="00A90958" w:rsidP="0033654A">
      <w:pPr>
        <w:pStyle w:val="Heading3"/>
        <w:rPr>
          <w:lang w:eastAsia="en-AU"/>
        </w:rPr>
      </w:pPr>
      <w:bookmarkStart w:id="4" w:name="_Toc380751011"/>
      <w:bookmarkStart w:id="5" w:name="_Toc381000263"/>
      <w:r w:rsidRPr="00A90958">
        <w:rPr>
          <w:lang w:eastAsia="en-AU"/>
        </w:rPr>
        <w:t xml:space="preserve">Caring </w:t>
      </w:r>
      <w:r w:rsidR="007118AE">
        <w:rPr>
          <w:lang w:eastAsia="en-AU"/>
        </w:rPr>
        <w:t>f</w:t>
      </w:r>
      <w:r w:rsidRPr="00A90958">
        <w:rPr>
          <w:lang w:eastAsia="en-AU"/>
        </w:rPr>
        <w:t>or Yourself</w:t>
      </w:r>
      <w:bookmarkEnd w:id="4"/>
      <w:bookmarkEnd w:id="5"/>
    </w:p>
    <w:p w14:paraId="220BF558" w14:textId="77777777" w:rsidR="00A90958" w:rsidRPr="0033654A" w:rsidRDefault="00A90958" w:rsidP="0033654A">
      <w:pPr>
        <w:spacing w:before="120" w:after="120"/>
        <w:jc w:val="both"/>
        <w:rPr>
          <w:rFonts w:ascii="Arial" w:hAnsi="Arial" w:cs="Arial"/>
          <w:lang w:eastAsia="en-AU"/>
        </w:rPr>
      </w:pPr>
      <w:r w:rsidRPr="0033654A">
        <w:rPr>
          <w:rFonts w:ascii="Arial" w:hAnsi="Arial" w:cs="Arial"/>
          <w:lang w:eastAsia="en-AU"/>
        </w:rPr>
        <w:t xml:space="preserve">The role you have taken on can be arduous and emotionally draining. </w:t>
      </w:r>
    </w:p>
    <w:p w14:paraId="3FCFF767" w14:textId="34459470" w:rsidR="00A90958" w:rsidRPr="0033654A" w:rsidRDefault="0033654A" w:rsidP="0033654A">
      <w:pPr>
        <w:spacing w:before="120" w:after="120"/>
        <w:jc w:val="both"/>
        <w:rPr>
          <w:rFonts w:ascii="Arial" w:hAnsi="Arial" w:cs="Arial"/>
          <w:lang w:eastAsia="en-AU"/>
        </w:rPr>
      </w:pPr>
      <w:r>
        <w:rPr>
          <w:rFonts w:ascii="Arial" w:hAnsi="Arial" w:cs="Arial"/>
          <w:lang w:eastAsia="en-AU"/>
        </w:rPr>
        <w:t>Volunteering can be:</w:t>
      </w:r>
    </w:p>
    <w:p w14:paraId="2852FA5E" w14:textId="16808DDD" w:rsidR="00A90958" w:rsidRPr="0033654A" w:rsidRDefault="0033654A" w:rsidP="0033654A">
      <w:pPr>
        <w:pStyle w:val="ListParagraph"/>
        <w:numPr>
          <w:ilvl w:val="0"/>
          <w:numId w:val="1"/>
        </w:numPr>
        <w:spacing w:before="120" w:after="120"/>
        <w:ind w:left="1134" w:hanging="567"/>
        <w:contextualSpacing w:val="0"/>
        <w:rPr>
          <w:rFonts w:ascii="Arial" w:hAnsi="Arial" w:cs="Arial"/>
        </w:rPr>
      </w:pPr>
      <w:r>
        <w:rPr>
          <w:rFonts w:ascii="Arial" w:hAnsi="Arial" w:cs="Arial"/>
        </w:rPr>
        <w:t>satisfying</w:t>
      </w:r>
      <w:r w:rsidR="0064467B">
        <w:rPr>
          <w:rFonts w:ascii="Arial" w:hAnsi="Arial" w:cs="Arial"/>
        </w:rPr>
        <w:t>;</w:t>
      </w:r>
    </w:p>
    <w:p w14:paraId="125BBAB9" w14:textId="5CCF1A92" w:rsidR="00A90958" w:rsidRPr="0033654A" w:rsidRDefault="0033654A" w:rsidP="0033654A">
      <w:pPr>
        <w:pStyle w:val="ListParagraph"/>
        <w:numPr>
          <w:ilvl w:val="0"/>
          <w:numId w:val="1"/>
        </w:numPr>
        <w:spacing w:before="120" w:after="120"/>
        <w:ind w:left="1134" w:hanging="567"/>
        <w:contextualSpacing w:val="0"/>
        <w:rPr>
          <w:rFonts w:ascii="Arial" w:hAnsi="Arial" w:cs="Arial"/>
        </w:rPr>
      </w:pPr>
      <w:r>
        <w:rPr>
          <w:rFonts w:ascii="Arial" w:hAnsi="Arial" w:cs="Arial"/>
        </w:rPr>
        <w:t>uplifting</w:t>
      </w:r>
      <w:r w:rsidR="0064467B">
        <w:rPr>
          <w:rFonts w:ascii="Arial" w:hAnsi="Arial" w:cs="Arial"/>
        </w:rPr>
        <w:t>;</w:t>
      </w:r>
    </w:p>
    <w:p w14:paraId="64170520" w14:textId="213FE432" w:rsidR="00A90958" w:rsidRPr="0033654A" w:rsidRDefault="0064467B" w:rsidP="0033654A">
      <w:pPr>
        <w:pStyle w:val="ListParagraph"/>
        <w:numPr>
          <w:ilvl w:val="0"/>
          <w:numId w:val="1"/>
        </w:numPr>
        <w:spacing w:before="120" w:after="120"/>
        <w:ind w:left="1134" w:hanging="567"/>
        <w:contextualSpacing w:val="0"/>
        <w:rPr>
          <w:rFonts w:ascii="Arial" w:hAnsi="Arial" w:cs="Arial"/>
        </w:rPr>
      </w:pPr>
      <w:r>
        <w:rPr>
          <w:rFonts w:ascii="Arial" w:hAnsi="Arial" w:cs="Arial"/>
        </w:rPr>
        <w:t>contribute to</w:t>
      </w:r>
      <w:r w:rsidR="00A90958" w:rsidRPr="0033654A">
        <w:rPr>
          <w:rFonts w:ascii="Arial" w:hAnsi="Arial" w:cs="Arial"/>
        </w:rPr>
        <w:t xml:space="preserve"> your self-este</w:t>
      </w:r>
      <w:r w:rsidR="0033654A">
        <w:rPr>
          <w:rFonts w:ascii="Arial" w:hAnsi="Arial" w:cs="Arial"/>
        </w:rPr>
        <w:t>em and feelings of being valued</w:t>
      </w:r>
      <w:r>
        <w:rPr>
          <w:rFonts w:ascii="Arial" w:hAnsi="Arial" w:cs="Arial"/>
        </w:rPr>
        <w:t>;</w:t>
      </w:r>
      <w:r w:rsidR="00A90958" w:rsidRPr="0033654A">
        <w:rPr>
          <w:rFonts w:ascii="Arial" w:hAnsi="Arial" w:cs="Arial"/>
        </w:rPr>
        <w:t xml:space="preserve"> and</w:t>
      </w:r>
    </w:p>
    <w:p w14:paraId="622C861F" w14:textId="2222F6F4" w:rsidR="00A90958" w:rsidRPr="0033654A" w:rsidRDefault="0033654A" w:rsidP="0033654A">
      <w:pPr>
        <w:pStyle w:val="ListParagraph"/>
        <w:numPr>
          <w:ilvl w:val="0"/>
          <w:numId w:val="1"/>
        </w:numPr>
        <w:spacing w:before="120" w:after="120"/>
        <w:ind w:left="1134" w:hanging="567"/>
        <w:contextualSpacing w:val="0"/>
        <w:rPr>
          <w:rFonts w:ascii="Arial" w:hAnsi="Arial" w:cs="Arial"/>
        </w:rPr>
      </w:pPr>
      <w:proofErr w:type="gramStart"/>
      <w:r>
        <w:rPr>
          <w:rFonts w:ascii="Arial" w:hAnsi="Arial" w:cs="Arial"/>
        </w:rPr>
        <w:t>h</w:t>
      </w:r>
      <w:r w:rsidR="00A90958" w:rsidRPr="0033654A">
        <w:rPr>
          <w:rFonts w:ascii="Arial" w:hAnsi="Arial" w:cs="Arial"/>
        </w:rPr>
        <w:t>elpful</w:t>
      </w:r>
      <w:proofErr w:type="gramEnd"/>
      <w:r w:rsidR="00A90958" w:rsidRPr="0033654A">
        <w:rPr>
          <w:rFonts w:ascii="Arial" w:hAnsi="Arial" w:cs="Arial"/>
        </w:rPr>
        <w:t xml:space="preserve"> to </w:t>
      </w:r>
      <w:r>
        <w:rPr>
          <w:rFonts w:ascii="Arial" w:hAnsi="Arial" w:cs="Arial"/>
        </w:rPr>
        <w:t>others</w:t>
      </w:r>
      <w:r w:rsidR="00A90958" w:rsidRPr="0033654A">
        <w:rPr>
          <w:rFonts w:ascii="Arial" w:hAnsi="Arial" w:cs="Arial"/>
        </w:rPr>
        <w:t>.</w:t>
      </w:r>
    </w:p>
    <w:p w14:paraId="612249DF" w14:textId="54C344CA" w:rsidR="00A90958" w:rsidRPr="0033654A" w:rsidRDefault="0033654A" w:rsidP="0033654A">
      <w:pPr>
        <w:spacing w:before="120" w:after="120"/>
        <w:jc w:val="both"/>
        <w:rPr>
          <w:rFonts w:ascii="Arial" w:hAnsi="Arial" w:cs="Arial"/>
          <w:lang w:eastAsia="en-AU"/>
        </w:rPr>
      </w:pPr>
      <w:r>
        <w:rPr>
          <w:rFonts w:ascii="Arial" w:hAnsi="Arial" w:cs="Arial"/>
          <w:lang w:eastAsia="en-AU"/>
        </w:rPr>
        <w:t>It can also</w:t>
      </w:r>
      <w:r w:rsidR="00B875B0">
        <w:rPr>
          <w:rFonts w:ascii="Arial" w:hAnsi="Arial" w:cs="Arial"/>
          <w:lang w:eastAsia="en-AU"/>
        </w:rPr>
        <w:t xml:space="preserve"> expose you to some situations where you may need to engage in self-care and reflection to assist you in restoring your wellbeing. </w:t>
      </w:r>
    </w:p>
    <w:p w14:paraId="35BD1B4D" w14:textId="2A0386C9" w:rsidR="00A90958" w:rsidRPr="0033654A" w:rsidRDefault="0033654A" w:rsidP="0033654A">
      <w:pPr>
        <w:spacing w:before="120" w:after="120"/>
        <w:jc w:val="both"/>
        <w:rPr>
          <w:rFonts w:ascii="Arial" w:hAnsi="Arial" w:cs="Arial"/>
          <w:lang w:eastAsia="en-AU"/>
        </w:rPr>
      </w:pPr>
      <w:r>
        <w:rPr>
          <w:rFonts w:ascii="Arial" w:hAnsi="Arial" w:cs="Arial"/>
          <w:lang w:eastAsia="en-AU"/>
        </w:rPr>
        <w:t>The following</w:t>
      </w:r>
      <w:r w:rsidR="00A90958" w:rsidRPr="0033654A">
        <w:rPr>
          <w:rFonts w:ascii="Arial" w:hAnsi="Arial" w:cs="Arial"/>
          <w:lang w:eastAsia="en-AU"/>
        </w:rPr>
        <w:t xml:space="preserve"> are some strategies that you can use to avoid that happening</w:t>
      </w:r>
      <w:r>
        <w:rPr>
          <w:rFonts w:ascii="Arial" w:hAnsi="Arial" w:cs="Arial"/>
          <w:lang w:eastAsia="en-AU"/>
        </w:rPr>
        <w:t>,</w:t>
      </w:r>
      <w:r w:rsidR="00A90958" w:rsidRPr="0033654A">
        <w:rPr>
          <w:rFonts w:ascii="Arial" w:hAnsi="Arial" w:cs="Arial"/>
          <w:lang w:eastAsia="en-AU"/>
        </w:rPr>
        <w:t xml:space="preserve"> or if it has happened, to allow you time-</w:t>
      </w:r>
      <w:r>
        <w:rPr>
          <w:rFonts w:ascii="Arial" w:hAnsi="Arial" w:cs="Arial"/>
          <w:lang w:eastAsia="en-AU"/>
        </w:rPr>
        <w:t>out to restore your wellbeing:</w:t>
      </w:r>
    </w:p>
    <w:p w14:paraId="3191994C" w14:textId="77777777" w:rsidR="00B875B0" w:rsidRDefault="00A90958" w:rsidP="0033654A">
      <w:pPr>
        <w:pStyle w:val="ListParagraph"/>
        <w:numPr>
          <w:ilvl w:val="0"/>
          <w:numId w:val="1"/>
        </w:numPr>
        <w:spacing w:before="120" w:after="120"/>
        <w:ind w:left="1134" w:hanging="567"/>
        <w:contextualSpacing w:val="0"/>
        <w:rPr>
          <w:rFonts w:ascii="Arial" w:hAnsi="Arial" w:cs="Arial"/>
        </w:rPr>
      </w:pPr>
      <w:r w:rsidRPr="0033654A">
        <w:rPr>
          <w:rFonts w:ascii="Arial" w:hAnsi="Arial" w:cs="Arial"/>
        </w:rPr>
        <w:t>Have realistic expectations of your volunteer work</w:t>
      </w:r>
      <w:r w:rsidR="0064467B">
        <w:rPr>
          <w:rFonts w:ascii="Arial" w:hAnsi="Arial" w:cs="Arial"/>
        </w:rPr>
        <w:t xml:space="preserve"> </w:t>
      </w:r>
    </w:p>
    <w:p w14:paraId="32CD2061" w14:textId="3C1BEDF8" w:rsidR="00A90958" w:rsidRPr="0033654A" w:rsidRDefault="00B875B0" w:rsidP="0033654A">
      <w:pPr>
        <w:pStyle w:val="ListParagraph"/>
        <w:numPr>
          <w:ilvl w:val="0"/>
          <w:numId w:val="1"/>
        </w:numPr>
        <w:spacing w:before="120" w:after="120"/>
        <w:ind w:left="1134" w:hanging="567"/>
        <w:contextualSpacing w:val="0"/>
        <w:rPr>
          <w:rFonts w:ascii="Arial" w:hAnsi="Arial" w:cs="Arial"/>
        </w:rPr>
      </w:pPr>
      <w:r>
        <w:rPr>
          <w:rFonts w:ascii="Arial" w:hAnsi="Arial" w:cs="Arial"/>
        </w:rPr>
        <w:t xml:space="preserve">Be </w:t>
      </w:r>
      <w:r w:rsidR="0064467B">
        <w:rPr>
          <w:rFonts w:ascii="Arial" w:hAnsi="Arial" w:cs="Arial"/>
        </w:rPr>
        <w:t xml:space="preserve">clear with others as to your capacity and time </w:t>
      </w:r>
      <w:r w:rsidR="008B6B15">
        <w:rPr>
          <w:rFonts w:ascii="Arial" w:hAnsi="Arial" w:cs="Arial"/>
        </w:rPr>
        <w:t>commitments</w:t>
      </w:r>
      <w:r w:rsidR="0033654A">
        <w:rPr>
          <w:rFonts w:ascii="Arial" w:hAnsi="Arial" w:cs="Arial"/>
        </w:rPr>
        <w:t>.</w:t>
      </w:r>
    </w:p>
    <w:p w14:paraId="0260070D" w14:textId="07FC594F" w:rsidR="00A90958" w:rsidRPr="0033654A" w:rsidRDefault="00A90958" w:rsidP="0033654A">
      <w:pPr>
        <w:pStyle w:val="ListParagraph"/>
        <w:numPr>
          <w:ilvl w:val="0"/>
          <w:numId w:val="1"/>
        </w:numPr>
        <w:spacing w:before="120" w:after="120"/>
        <w:ind w:left="1134" w:hanging="567"/>
        <w:contextualSpacing w:val="0"/>
        <w:rPr>
          <w:rFonts w:ascii="Arial" w:hAnsi="Arial" w:cs="Arial"/>
        </w:rPr>
      </w:pPr>
      <w:r w:rsidRPr="0033654A">
        <w:rPr>
          <w:rFonts w:ascii="Arial" w:hAnsi="Arial" w:cs="Arial"/>
        </w:rPr>
        <w:t>Schedule “</w:t>
      </w:r>
      <w:r w:rsidR="0033654A">
        <w:rPr>
          <w:rFonts w:ascii="Arial" w:hAnsi="Arial" w:cs="Arial"/>
        </w:rPr>
        <w:t>t</w:t>
      </w:r>
      <w:r w:rsidRPr="0033654A">
        <w:rPr>
          <w:rFonts w:ascii="Arial" w:hAnsi="Arial" w:cs="Arial"/>
        </w:rPr>
        <w:t xml:space="preserve">ime </w:t>
      </w:r>
      <w:r w:rsidR="0033654A">
        <w:rPr>
          <w:rFonts w:ascii="Arial" w:hAnsi="Arial" w:cs="Arial"/>
        </w:rPr>
        <w:t>o</w:t>
      </w:r>
      <w:r w:rsidRPr="0033654A">
        <w:rPr>
          <w:rFonts w:ascii="Arial" w:hAnsi="Arial" w:cs="Arial"/>
        </w:rPr>
        <w:t xml:space="preserve">ut” from giving to </w:t>
      </w:r>
      <w:r w:rsidR="0033654A">
        <w:rPr>
          <w:rFonts w:ascii="Arial" w:hAnsi="Arial" w:cs="Arial"/>
        </w:rPr>
        <w:t xml:space="preserve">the </w:t>
      </w:r>
      <w:r w:rsidRPr="0033654A">
        <w:rPr>
          <w:rFonts w:ascii="Arial" w:hAnsi="Arial" w:cs="Arial"/>
        </w:rPr>
        <w:t>community</w:t>
      </w:r>
      <w:r w:rsidR="0064467B">
        <w:rPr>
          <w:rFonts w:ascii="Arial" w:hAnsi="Arial" w:cs="Arial"/>
        </w:rPr>
        <w:t>;</w:t>
      </w:r>
    </w:p>
    <w:p w14:paraId="38FB4115" w14:textId="76FACDB7" w:rsidR="00A90958" w:rsidRPr="0033654A" w:rsidRDefault="00A90958" w:rsidP="0033654A">
      <w:pPr>
        <w:pStyle w:val="ListParagraph"/>
        <w:numPr>
          <w:ilvl w:val="0"/>
          <w:numId w:val="1"/>
        </w:numPr>
        <w:spacing w:before="120" w:after="120"/>
        <w:ind w:left="1134" w:hanging="567"/>
        <w:contextualSpacing w:val="0"/>
        <w:rPr>
          <w:rFonts w:ascii="Arial" w:hAnsi="Arial" w:cs="Arial"/>
        </w:rPr>
      </w:pPr>
      <w:r w:rsidRPr="0033654A">
        <w:rPr>
          <w:rFonts w:ascii="Arial" w:hAnsi="Arial" w:cs="Arial"/>
        </w:rPr>
        <w:t>Maintain interests away from volunteer work</w:t>
      </w:r>
      <w:r w:rsidR="0064467B">
        <w:rPr>
          <w:rFonts w:ascii="Arial" w:hAnsi="Arial" w:cs="Arial"/>
        </w:rPr>
        <w:t>;</w:t>
      </w:r>
    </w:p>
    <w:p w14:paraId="19FCA7C9" w14:textId="0EB2D128" w:rsidR="00A90958" w:rsidRPr="0033654A" w:rsidRDefault="00A90958" w:rsidP="0033654A">
      <w:pPr>
        <w:pStyle w:val="ListParagraph"/>
        <w:numPr>
          <w:ilvl w:val="0"/>
          <w:numId w:val="1"/>
        </w:numPr>
        <w:spacing w:before="120" w:after="120"/>
        <w:ind w:left="1134" w:hanging="567"/>
        <w:contextualSpacing w:val="0"/>
        <w:rPr>
          <w:rFonts w:ascii="Arial" w:hAnsi="Arial" w:cs="Arial"/>
        </w:rPr>
      </w:pPr>
      <w:r w:rsidRPr="0033654A">
        <w:rPr>
          <w:rFonts w:ascii="Arial" w:hAnsi="Arial" w:cs="Arial"/>
        </w:rPr>
        <w:t>Understand when you are under stress and what to do to limit</w:t>
      </w:r>
      <w:r w:rsidR="0033654A">
        <w:rPr>
          <w:rFonts w:ascii="Arial" w:hAnsi="Arial" w:cs="Arial"/>
        </w:rPr>
        <w:t xml:space="preserve"> it</w:t>
      </w:r>
      <w:r w:rsidR="0064467B">
        <w:rPr>
          <w:rFonts w:ascii="Arial" w:hAnsi="Arial" w:cs="Arial"/>
        </w:rPr>
        <w:t>;</w:t>
      </w:r>
    </w:p>
    <w:p w14:paraId="0CBD9CBE" w14:textId="3513A01B" w:rsidR="00A90958" w:rsidRPr="0033654A" w:rsidRDefault="00A90958" w:rsidP="0033654A">
      <w:pPr>
        <w:pStyle w:val="ListParagraph"/>
        <w:numPr>
          <w:ilvl w:val="0"/>
          <w:numId w:val="1"/>
        </w:numPr>
        <w:spacing w:before="120" w:after="120"/>
        <w:ind w:left="1134" w:hanging="567"/>
        <w:contextualSpacing w:val="0"/>
        <w:rPr>
          <w:rFonts w:ascii="Arial" w:hAnsi="Arial" w:cs="Arial"/>
        </w:rPr>
      </w:pPr>
      <w:r w:rsidRPr="0033654A">
        <w:rPr>
          <w:rFonts w:ascii="Arial" w:hAnsi="Arial" w:cs="Arial"/>
        </w:rPr>
        <w:t xml:space="preserve">Make sure you say “NO” </w:t>
      </w:r>
      <w:r w:rsidR="00796F40">
        <w:rPr>
          <w:rFonts w:ascii="Arial" w:hAnsi="Arial" w:cs="Arial"/>
        </w:rPr>
        <w:t>and create boundaries if</w:t>
      </w:r>
      <w:r w:rsidR="0033654A">
        <w:rPr>
          <w:rFonts w:ascii="Arial" w:hAnsi="Arial" w:cs="Arial"/>
        </w:rPr>
        <w:t xml:space="preserve"> over</w:t>
      </w:r>
      <w:r w:rsidRPr="0033654A">
        <w:rPr>
          <w:rFonts w:ascii="Arial" w:hAnsi="Arial" w:cs="Arial"/>
        </w:rPr>
        <w:t>tasked</w:t>
      </w:r>
      <w:r w:rsidR="0064467B">
        <w:rPr>
          <w:rFonts w:ascii="Arial" w:hAnsi="Arial" w:cs="Arial"/>
        </w:rPr>
        <w:t>;</w:t>
      </w:r>
    </w:p>
    <w:p w14:paraId="6132ECE1" w14:textId="7B5108AA" w:rsidR="00A90958" w:rsidRPr="0033654A" w:rsidRDefault="0033654A" w:rsidP="0033654A">
      <w:pPr>
        <w:pStyle w:val="ListParagraph"/>
        <w:numPr>
          <w:ilvl w:val="0"/>
          <w:numId w:val="1"/>
        </w:numPr>
        <w:spacing w:before="120" w:after="120"/>
        <w:ind w:left="1134" w:hanging="567"/>
        <w:contextualSpacing w:val="0"/>
        <w:rPr>
          <w:rFonts w:ascii="Arial" w:hAnsi="Arial" w:cs="Arial"/>
        </w:rPr>
      </w:pPr>
      <w:r>
        <w:rPr>
          <w:rFonts w:ascii="Arial" w:hAnsi="Arial" w:cs="Arial"/>
        </w:rPr>
        <w:t>Distribute</w:t>
      </w:r>
      <w:r w:rsidR="00A90958" w:rsidRPr="0033654A">
        <w:rPr>
          <w:rFonts w:ascii="Arial" w:hAnsi="Arial" w:cs="Arial"/>
        </w:rPr>
        <w:t xml:space="preserve"> workload</w:t>
      </w:r>
      <w:r w:rsidR="0064467B">
        <w:rPr>
          <w:rFonts w:ascii="Arial" w:hAnsi="Arial" w:cs="Arial"/>
        </w:rPr>
        <w:t>s</w:t>
      </w:r>
      <w:r w:rsidR="00A90958" w:rsidRPr="0033654A">
        <w:rPr>
          <w:rFonts w:ascii="Arial" w:hAnsi="Arial" w:cs="Arial"/>
        </w:rPr>
        <w:t xml:space="preserve"> fairly</w:t>
      </w:r>
      <w:r w:rsidR="0064467B">
        <w:rPr>
          <w:rFonts w:ascii="Arial" w:hAnsi="Arial" w:cs="Arial"/>
        </w:rPr>
        <w:t>;</w:t>
      </w:r>
    </w:p>
    <w:p w14:paraId="79B654FE" w14:textId="6EC65705" w:rsidR="00A90958" w:rsidRPr="0033654A" w:rsidRDefault="00A90958" w:rsidP="0033654A">
      <w:pPr>
        <w:pStyle w:val="ListParagraph"/>
        <w:numPr>
          <w:ilvl w:val="0"/>
          <w:numId w:val="1"/>
        </w:numPr>
        <w:spacing w:before="120" w:after="120"/>
        <w:ind w:left="1134" w:hanging="567"/>
        <w:contextualSpacing w:val="0"/>
        <w:rPr>
          <w:rFonts w:ascii="Arial" w:hAnsi="Arial" w:cs="Arial"/>
        </w:rPr>
      </w:pPr>
      <w:r w:rsidRPr="0033654A">
        <w:rPr>
          <w:rFonts w:ascii="Arial" w:hAnsi="Arial" w:cs="Arial"/>
        </w:rPr>
        <w:t>Develop a ‘</w:t>
      </w:r>
      <w:r w:rsidR="0033654A">
        <w:rPr>
          <w:rFonts w:ascii="Arial" w:hAnsi="Arial" w:cs="Arial"/>
        </w:rPr>
        <w:t>b</w:t>
      </w:r>
      <w:r w:rsidRPr="0033654A">
        <w:rPr>
          <w:rFonts w:ascii="Arial" w:hAnsi="Arial" w:cs="Arial"/>
        </w:rPr>
        <w:t>uddy’ system</w:t>
      </w:r>
      <w:r w:rsidR="0033654A">
        <w:rPr>
          <w:rFonts w:ascii="Arial" w:hAnsi="Arial" w:cs="Arial"/>
        </w:rPr>
        <w:t xml:space="preserve"> with other volunteers</w:t>
      </w:r>
      <w:r w:rsidR="00796F40">
        <w:rPr>
          <w:rFonts w:ascii="Arial" w:hAnsi="Arial" w:cs="Arial"/>
        </w:rPr>
        <w:t xml:space="preserve"> or seek out a mentor</w:t>
      </w:r>
      <w:r w:rsidR="0064467B">
        <w:rPr>
          <w:rFonts w:ascii="Arial" w:hAnsi="Arial" w:cs="Arial"/>
        </w:rPr>
        <w:t>;</w:t>
      </w:r>
      <w:r w:rsidRPr="0033654A">
        <w:rPr>
          <w:rFonts w:ascii="Arial" w:hAnsi="Arial" w:cs="Arial"/>
        </w:rPr>
        <w:t xml:space="preserve"> </w:t>
      </w:r>
    </w:p>
    <w:p w14:paraId="62E78BA2" w14:textId="1B068BE1" w:rsidR="00A90958" w:rsidRPr="0033654A" w:rsidRDefault="00A90958" w:rsidP="0033654A">
      <w:pPr>
        <w:pStyle w:val="ListParagraph"/>
        <w:numPr>
          <w:ilvl w:val="0"/>
          <w:numId w:val="1"/>
        </w:numPr>
        <w:spacing w:before="120" w:after="120"/>
        <w:ind w:left="1134" w:hanging="567"/>
        <w:contextualSpacing w:val="0"/>
        <w:rPr>
          <w:rFonts w:ascii="Arial" w:hAnsi="Arial" w:cs="Arial"/>
        </w:rPr>
      </w:pPr>
      <w:r w:rsidRPr="0033654A">
        <w:rPr>
          <w:rFonts w:ascii="Arial" w:hAnsi="Arial" w:cs="Arial"/>
        </w:rPr>
        <w:t xml:space="preserve">Have a </w:t>
      </w:r>
      <w:r w:rsidR="0033654A">
        <w:rPr>
          <w:rFonts w:ascii="Arial" w:hAnsi="Arial" w:cs="Arial"/>
        </w:rPr>
        <w:t>debrief</w:t>
      </w:r>
      <w:r w:rsidRPr="0033654A">
        <w:rPr>
          <w:rFonts w:ascii="Arial" w:hAnsi="Arial" w:cs="Arial"/>
        </w:rPr>
        <w:t xml:space="preserve"> system </w:t>
      </w:r>
      <w:r w:rsidR="0033654A">
        <w:rPr>
          <w:rFonts w:ascii="Arial" w:hAnsi="Arial" w:cs="Arial"/>
        </w:rPr>
        <w:t xml:space="preserve">in place for your own </w:t>
      </w:r>
      <w:r w:rsidRPr="0033654A">
        <w:rPr>
          <w:rFonts w:ascii="Arial" w:hAnsi="Arial" w:cs="Arial"/>
        </w:rPr>
        <w:t>relief and confirmation about your actions.</w:t>
      </w:r>
    </w:p>
    <w:p w14:paraId="2422856D" w14:textId="6A655E87" w:rsidR="00A90958" w:rsidRDefault="0045060D" w:rsidP="0045060D">
      <w:pPr>
        <w:pStyle w:val="Heading3"/>
      </w:pPr>
      <w:bookmarkStart w:id="6" w:name="_Toc381000264"/>
      <w:r w:rsidRPr="0045060D">
        <w:t xml:space="preserve">Indemnity </w:t>
      </w:r>
      <w:r w:rsidR="008B6B15">
        <w:t xml:space="preserve">and Other </w:t>
      </w:r>
      <w:r w:rsidRPr="0045060D">
        <w:t>Insurance</w:t>
      </w:r>
      <w:bookmarkEnd w:id="6"/>
    </w:p>
    <w:p w14:paraId="18E3CB3A" w14:textId="77777777" w:rsidR="00B66399" w:rsidRDefault="008B6B15" w:rsidP="0045060D">
      <w:pPr>
        <w:spacing w:before="120" w:after="120"/>
        <w:jc w:val="both"/>
        <w:rPr>
          <w:rFonts w:ascii="Arial" w:hAnsi="Arial" w:cs="Arial"/>
          <w:lang w:eastAsia="en-AU"/>
        </w:rPr>
      </w:pPr>
      <w:r>
        <w:rPr>
          <w:rFonts w:ascii="Arial" w:hAnsi="Arial" w:cs="Arial"/>
          <w:lang w:eastAsia="en-AU"/>
        </w:rPr>
        <w:t xml:space="preserve">Organisations have legal obligations to protect their people, both paid and volunteers, while they are working. Individuals in their volunteer roles also have a duty of care to others whom they come into contact in their volunteer roles. </w:t>
      </w:r>
      <w:r w:rsidR="00B66399">
        <w:rPr>
          <w:rFonts w:ascii="Arial" w:hAnsi="Arial" w:cs="Arial"/>
          <w:lang w:eastAsia="en-AU"/>
        </w:rPr>
        <w:t>Affordable insurance cover is an important component of the volunteer environment.</w:t>
      </w:r>
    </w:p>
    <w:p w14:paraId="065B5A51" w14:textId="36C9FCFF" w:rsidR="0045060D" w:rsidRPr="0045060D" w:rsidRDefault="00B66399" w:rsidP="0045060D">
      <w:pPr>
        <w:spacing w:before="120" w:after="120"/>
        <w:jc w:val="both"/>
        <w:rPr>
          <w:rFonts w:ascii="Arial" w:hAnsi="Arial" w:cs="Arial"/>
          <w:lang w:eastAsia="en-AU"/>
        </w:rPr>
      </w:pPr>
      <w:r>
        <w:rPr>
          <w:rFonts w:ascii="Arial" w:hAnsi="Arial" w:cs="Arial"/>
          <w:lang w:eastAsia="en-AU"/>
        </w:rPr>
        <w:t>An avenue specifically established for insurance to the ESO community is through</w:t>
      </w:r>
      <w:r w:rsidR="00B875B0">
        <w:rPr>
          <w:rFonts w:ascii="Arial" w:hAnsi="Arial" w:cs="Arial"/>
          <w:lang w:eastAsia="en-AU"/>
        </w:rPr>
        <w:t xml:space="preserve"> t</w:t>
      </w:r>
      <w:r w:rsidR="0045060D" w:rsidRPr="0045060D">
        <w:rPr>
          <w:rFonts w:ascii="Arial" w:hAnsi="Arial" w:cs="Arial"/>
          <w:lang w:eastAsia="en-AU"/>
        </w:rPr>
        <w:t>he Veterans’ Indemnity and Training Association Inc. (VITA)</w:t>
      </w:r>
      <w:r>
        <w:rPr>
          <w:rFonts w:ascii="Arial" w:hAnsi="Arial" w:cs="Arial"/>
          <w:lang w:eastAsia="en-AU"/>
        </w:rPr>
        <w:t>. It</w:t>
      </w:r>
      <w:r w:rsidR="0045060D" w:rsidRPr="0045060D">
        <w:rPr>
          <w:rFonts w:ascii="Arial" w:hAnsi="Arial" w:cs="Arial"/>
          <w:lang w:eastAsia="en-AU"/>
        </w:rPr>
        <w:t xml:space="preserve"> provides access to professional indemnity insurance at an affordable cost for members of ex-service organisations (ESOs) and incorporated groups who provide advice and advocacy services to members of the ex-service community about government pensions, benefits and community support services. </w:t>
      </w:r>
    </w:p>
    <w:p w14:paraId="79A491BD" w14:textId="77777777" w:rsidR="0045060D" w:rsidRPr="0045060D" w:rsidRDefault="0045060D" w:rsidP="0045060D">
      <w:pPr>
        <w:spacing w:before="120" w:after="120"/>
        <w:jc w:val="both"/>
        <w:rPr>
          <w:rFonts w:ascii="Arial" w:hAnsi="Arial" w:cs="Arial"/>
          <w:lang w:eastAsia="en-AU"/>
        </w:rPr>
      </w:pPr>
      <w:r w:rsidRPr="0045060D">
        <w:rPr>
          <w:rFonts w:ascii="Arial" w:hAnsi="Arial" w:cs="Arial"/>
          <w:lang w:eastAsia="en-AU"/>
        </w:rPr>
        <w:t xml:space="preserve">VITA also maintains an insurance policy providing basic protection for VITA members’ advocates for accidents that occur at a client meeting, while travelling to and from a client meeting, and for travel to training. </w:t>
      </w:r>
    </w:p>
    <w:p w14:paraId="70311D45" w14:textId="7F1AF5B0" w:rsidR="00E10864" w:rsidRDefault="0045060D" w:rsidP="0045060D">
      <w:pPr>
        <w:spacing w:before="120" w:after="120"/>
        <w:jc w:val="both"/>
        <w:rPr>
          <w:rFonts w:ascii="Arial" w:hAnsi="Arial" w:cs="Arial"/>
          <w:lang w:eastAsia="en-AU"/>
        </w:rPr>
      </w:pPr>
      <w:r>
        <w:rPr>
          <w:rFonts w:ascii="Arial" w:hAnsi="Arial" w:cs="Arial"/>
          <w:lang w:eastAsia="en-AU"/>
        </w:rPr>
        <w:lastRenderedPageBreak/>
        <w:t xml:space="preserve">As WSOs provide neither advice nor advocacy services to veterans, you are </w:t>
      </w:r>
      <w:r w:rsidRPr="0045060D">
        <w:rPr>
          <w:rFonts w:ascii="Arial" w:hAnsi="Arial" w:cs="Arial"/>
          <w:b/>
          <w:lang w:eastAsia="en-AU"/>
        </w:rPr>
        <w:t>NOT</w:t>
      </w:r>
      <w:r>
        <w:rPr>
          <w:rFonts w:ascii="Arial" w:hAnsi="Arial" w:cs="Arial"/>
          <w:lang w:eastAsia="en-AU"/>
        </w:rPr>
        <w:t xml:space="preserve"> covered by VITA insurance arrangements</w:t>
      </w:r>
      <w:r w:rsidR="00E10864">
        <w:rPr>
          <w:rFonts w:ascii="Arial" w:hAnsi="Arial" w:cs="Arial"/>
          <w:lang w:eastAsia="en-AU"/>
        </w:rPr>
        <w:t xml:space="preserve">, even if </w:t>
      </w:r>
      <w:proofErr w:type="gramStart"/>
      <w:r w:rsidR="00E10864">
        <w:rPr>
          <w:rFonts w:ascii="Arial" w:hAnsi="Arial" w:cs="Arial"/>
          <w:lang w:eastAsia="en-AU"/>
        </w:rPr>
        <w:t>your</w:t>
      </w:r>
      <w:proofErr w:type="gramEnd"/>
      <w:r w:rsidR="00E10864">
        <w:rPr>
          <w:rFonts w:ascii="Arial" w:hAnsi="Arial" w:cs="Arial"/>
          <w:lang w:eastAsia="en-AU"/>
        </w:rPr>
        <w:t xml:space="preserve"> ESO is a member of VITA</w:t>
      </w:r>
      <w:r>
        <w:rPr>
          <w:rFonts w:ascii="Arial" w:hAnsi="Arial" w:cs="Arial"/>
          <w:lang w:eastAsia="en-AU"/>
        </w:rPr>
        <w:t>.</w:t>
      </w:r>
      <w:r w:rsidRPr="0045060D">
        <w:rPr>
          <w:rFonts w:ascii="Arial" w:hAnsi="Arial" w:cs="Arial"/>
          <w:lang w:eastAsia="en-AU"/>
        </w:rPr>
        <w:t xml:space="preserve"> </w:t>
      </w:r>
      <w:r>
        <w:rPr>
          <w:rFonts w:ascii="Arial" w:hAnsi="Arial" w:cs="Arial"/>
          <w:lang w:eastAsia="en-AU"/>
        </w:rPr>
        <w:t xml:space="preserve">It is therefore vital that you </w:t>
      </w:r>
      <w:r w:rsidRPr="00E10864">
        <w:rPr>
          <w:rFonts w:ascii="Arial" w:hAnsi="Arial" w:cs="Arial"/>
          <w:b/>
          <w:lang w:eastAsia="en-AU"/>
        </w:rPr>
        <w:t>DO NOT</w:t>
      </w:r>
      <w:r>
        <w:rPr>
          <w:rFonts w:ascii="Arial" w:hAnsi="Arial" w:cs="Arial"/>
          <w:lang w:eastAsia="en-AU"/>
        </w:rPr>
        <w:t xml:space="preserve"> put yourself in a </w:t>
      </w:r>
      <w:r w:rsidR="00E10864">
        <w:rPr>
          <w:rFonts w:ascii="Arial" w:hAnsi="Arial" w:cs="Arial"/>
          <w:lang w:eastAsia="en-AU"/>
        </w:rPr>
        <w:t xml:space="preserve">situation where </w:t>
      </w:r>
      <w:r w:rsidR="00CE2C0F" w:rsidRPr="00CE2C0F">
        <w:rPr>
          <w:rFonts w:ascii="Arial" w:hAnsi="Arial" w:cs="Arial"/>
          <w:lang w:eastAsia="en-AU"/>
        </w:rPr>
        <w:t>anyone could think that you are</w:t>
      </w:r>
      <w:r w:rsidR="00CE2C0F">
        <w:rPr>
          <w:rFonts w:ascii="Arial" w:hAnsi="Arial" w:cs="Arial"/>
          <w:lang w:eastAsia="en-AU"/>
        </w:rPr>
        <w:t xml:space="preserve"> </w:t>
      </w:r>
      <w:r w:rsidR="00E10864">
        <w:rPr>
          <w:rFonts w:ascii="Arial" w:hAnsi="Arial" w:cs="Arial"/>
          <w:lang w:eastAsia="en-AU"/>
        </w:rPr>
        <w:t>providing advice or advocacy services. If these are required by a veteran or family member, arrange for them to talk to a competent and au</w:t>
      </w:r>
      <w:r w:rsidR="008F6350">
        <w:rPr>
          <w:rFonts w:ascii="Arial" w:hAnsi="Arial" w:cs="Arial"/>
          <w:lang w:eastAsia="en-AU"/>
        </w:rPr>
        <w:t>thorised Compensation or Wellbeing</w:t>
      </w:r>
      <w:r w:rsidR="00E10864">
        <w:rPr>
          <w:rFonts w:ascii="Arial" w:hAnsi="Arial" w:cs="Arial"/>
          <w:lang w:eastAsia="en-AU"/>
        </w:rPr>
        <w:t xml:space="preserve"> Advocate.</w:t>
      </w:r>
    </w:p>
    <w:p w14:paraId="2F0E2541" w14:textId="017A26AD" w:rsidR="0045060D" w:rsidRPr="0045060D" w:rsidRDefault="0045060D" w:rsidP="0045060D">
      <w:pPr>
        <w:spacing w:before="120" w:after="120"/>
        <w:jc w:val="both"/>
        <w:rPr>
          <w:rFonts w:ascii="Arial" w:hAnsi="Arial" w:cs="Arial"/>
          <w:lang w:eastAsia="en-AU"/>
        </w:rPr>
      </w:pPr>
      <w:r>
        <w:rPr>
          <w:rFonts w:ascii="Arial" w:hAnsi="Arial" w:cs="Arial"/>
          <w:lang w:eastAsia="en-AU"/>
        </w:rPr>
        <w:t>You should check with your ESO in relation to insurance coverage</w:t>
      </w:r>
      <w:r w:rsidR="00E10864">
        <w:rPr>
          <w:rFonts w:ascii="Arial" w:hAnsi="Arial" w:cs="Arial"/>
          <w:lang w:eastAsia="en-AU"/>
        </w:rPr>
        <w:t xml:space="preserve"> for your volunteer activities, such as vehicle accidents while travelling to a home or hospital visit or personal injury sustained while undertaking volunteer tasks.  </w:t>
      </w:r>
      <w:r>
        <w:rPr>
          <w:rFonts w:ascii="Arial" w:hAnsi="Arial" w:cs="Arial"/>
          <w:lang w:eastAsia="en-AU"/>
        </w:rPr>
        <w:t xml:space="preserve"> </w:t>
      </w:r>
    </w:p>
    <w:p w14:paraId="4FF01AAE" w14:textId="77777777" w:rsidR="0045060D" w:rsidRPr="0045060D" w:rsidRDefault="0045060D" w:rsidP="0045060D"/>
    <w:p w14:paraId="50300D5C" w14:textId="77777777" w:rsidR="00A90958" w:rsidRDefault="00A90958">
      <w:pPr>
        <w:rPr>
          <w:rFonts w:ascii="Arial" w:hAnsi="Arial" w:cs="Arial"/>
          <w:b/>
          <w:sz w:val="28"/>
          <w:szCs w:val="28"/>
        </w:rPr>
      </w:pPr>
    </w:p>
    <w:p w14:paraId="5E7D6FAA" w14:textId="77777777" w:rsidR="00A90958" w:rsidRDefault="00A90958">
      <w:pPr>
        <w:rPr>
          <w:rFonts w:ascii="Arial" w:hAnsi="Arial" w:cs="Arial"/>
          <w:b/>
          <w:sz w:val="28"/>
          <w:szCs w:val="28"/>
        </w:rPr>
      </w:pPr>
    </w:p>
    <w:p w14:paraId="229B7A60" w14:textId="77777777" w:rsidR="0033654A" w:rsidRDefault="0033654A">
      <w:pPr>
        <w:rPr>
          <w:rFonts w:ascii="Arial" w:hAnsi="Arial" w:cs="Arial"/>
          <w:b/>
          <w:sz w:val="28"/>
          <w:szCs w:val="28"/>
        </w:rPr>
      </w:pPr>
      <w:r>
        <w:rPr>
          <w:rFonts w:ascii="Arial" w:hAnsi="Arial" w:cs="Arial"/>
          <w:b/>
          <w:sz w:val="28"/>
          <w:szCs w:val="28"/>
        </w:rPr>
        <w:br w:type="page"/>
      </w:r>
    </w:p>
    <w:p w14:paraId="757AC301" w14:textId="6530F7B3" w:rsidR="00B4667E" w:rsidRPr="0033654A" w:rsidRDefault="00B4667E" w:rsidP="0033654A">
      <w:pPr>
        <w:pStyle w:val="Heading1"/>
      </w:pPr>
      <w:bookmarkStart w:id="7" w:name="_Toc380751012"/>
      <w:bookmarkStart w:id="8" w:name="_Toc381000265"/>
      <w:r w:rsidRPr="0033654A">
        <w:lastRenderedPageBreak/>
        <w:t>HOSPITAL AND AGED CARE FACILITY VISITS</w:t>
      </w:r>
      <w:bookmarkEnd w:id="7"/>
      <w:bookmarkEnd w:id="8"/>
      <w:r w:rsidRPr="0033654A">
        <w:t xml:space="preserve"> </w:t>
      </w:r>
    </w:p>
    <w:p w14:paraId="0197EDFC" w14:textId="734A2F2D" w:rsidR="00B4667E" w:rsidRPr="00B4667E" w:rsidRDefault="00C226A8" w:rsidP="00B4667E">
      <w:pPr>
        <w:spacing w:before="120"/>
        <w:jc w:val="both"/>
        <w:rPr>
          <w:rFonts w:ascii="Arial" w:hAnsi="Arial" w:cs="Arial"/>
        </w:rPr>
      </w:pPr>
      <w:r>
        <w:rPr>
          <w:rFonts w:ascii="Arial" w:hAnsi="Arial" w:cs="Arial"/>
        </w:rPr>
        <w:t>WSOs</w:t>
      </w:r>
      <w:r w:rsidR="00B4667E">
        <w:rPr>
          <w:rFonts w:ascii="Arial" w:hAnsi="Arial" w:cs="Arial"/>
        </w:rPr>
        <w:t xml:space="preserve"> often</w:t>
      </w:r>
      <w:r w:rsidR="00B4667E" w:rsidRPr="00B4667E">
        <w:rPr>
          <w:rFonts w:ascii="Arial" w:hAnsi="Arial" w:cs="Arial"/>
        </w:rPr>
        <w:t xml:space="preserve"> </w:t>
      </w:r>
      <w:r w:rsidR="00B4667E">
        <w:rPr>
          <w:rFonts w:ascii="Arial" w:hAnsi="Arial" w:cs="Arial"/>
        </w:rPr>
        <w:t>visit</w:t>
      </w:r>
      <w:r w:rsidR="00B4667E" w:rsidRPr="00B4667E">
        <w:rPr>
          <w:rFonts w:ascii="Arial" w:hAnsi="Arial" w:cs="Arial"/>
        </w:rPr>
        <w:t xml:space="preserve"> sick and</w:t>
      </w:r>
      <w:r w:rsidR="00B4667E">
        <w:rPr>
          <w:rFonts w:ascii="Arial" w:hAnsi="Arial" w:cs="Arial"/>
        </w:rPr>
        <w:t>/or</w:t>
      </w:r>
      <w:r w:rsidR="00B4667E" w:rsidRPr="00B4667E">
        <w:rPr>
          <w:rFonts w:ascii="Arial" w:hAnsi="Arial" w:cs="Arial"/>
        </w:rPr>
        <w:t xml:space="preserve"> aged </w:t>
      </w:r>
      <w:r>
        <w:rPr>
          <w:rFonts w:ascii="Arial" w:hAnsi="Arial" w:cs="Arial"/>
        </w:rPr>
        <w:t>v</w:t>
      </w:r>
      <w:r w:rsidR="00B4667E" w:rsidRPr="00B4667E">
        <w:rPr>
          <w:rFonts w:ascii="Arial" w:hAnsi="Arial" w:cs="Arial"/>
        </w:rPr>
        <w:t>eterans and their widow</w:t>
      </w:r>
      <w:r w:rsidR="00796F40">
        <w:rPr>
          <w:rFonts w:ascii="Arial" w:hAnsi="Arial" w:cs="Arial"/>
        </w:rPr>
        <w:t>(</w:t>
      </w:r>
      <w:proofErr w:type="spellStart"/>
      <w:r w:rsidR="00FF276B" w:rsidRPr="00F34C62">
        <w:rPr>
          <w:rFonts w:ascii="Arial" w:hAnsi="Arial" w:cs="Arial"/>
          <w:color w:val="000000" w:themeColor="text1"/>
        </w:rPr>
        <w:t>e</w:t>
      </w:r>
      <w:r w:rsidR="00B4667E" w:rsidRPr="00F34C62">
        <w:rPr>
          <w:rFonts w:ascii="Arial" w:hAnsi="Arial" w:cs="Arial"/>
          <w:color w:val="000000" w:themeColor="text1"/>
        </w:rPr>
        <w:t>r</w:t>
      </w:r>
      <w:proofErr w:type="spellEnd"/>
      <w:proofErr w:type="gramStart"/>
      <w:r w:rsidR="00796F40">
        <w:rPr>
          <w:rFonts w:ascii="Arial" w:hAnsi="Arial" w:cs="Arial"/>
          <w:color w:val="000000" w:themeColor="text1"/>
        </w:rPr>
        <w:t>)</w:t>
      </w:r>
      <w:r w:rsidR="00B4667E" w:rsidRPr="00F34C62">
        <w:rPr>
          <w:rFonts w:ascii="Arial" w:hAnsi="Arial" w:cs="Arial"/>
          <w:color w:val="000000" w:themeColor="text1"/>
        </w:rPr>
        <w:t>s</w:t>
      </w:r>
      <w:proofErr w:type="gramEnd"/>
      <w:r w:rsidR="00B4667E" w:rsidRPr="00B4667E">
        <w:rPr>
          <w:rFonts w:ascii="Arial" w:hAnsi="Arial" w:cs="Arial"/>
        </w:rPr>
        <w:t xml:space="preserve"> in hospital</w:t>
      </w:r>
      <w:r w:rsidR="00B4667E">
        <w:rPr>
          <w:rFonts w:ascii="Arial" w:hAnsi="Arial" w:cs="Arial"/>
        </w:rPr>
        <w:t xml:space="preserve"> and aged care facilities</w:t>
      </w:r>
      <w:r w:rsidR="00B4667E" w:rsidRPr="00B4667E">
        <w:rPr>
          <w:rFonts w:ascii="Arial" w:hAnsi="Arial" w:cs="Arial"/>
        </w:rPr>
        <w:t xml:space="preserve">. </w:t>
      </w:r>
      <w:r w:rsidR="00B4667E">
        <w:rPr>
          <w:rFonts w:ascii="Arial" w:hAnsi="Arial" w:cs="Arial"/>
        </w:rPr>
        <w:t xml:space="preserve">This is an </w:t>
      </w:r>
      <w:r w:rsidR="00B4667E" w:rsidRPr="00B4667E">
        <w:rPr>
          <w:rFonts w:ascii="Arial" w:hAnsi="Arial" w:cs="Arial"/>
        </w:rPr>
        <w:t xml:space="preserve">extremely valuable </w:t>
      </w:r>
      <w:r w:rsidR="00A454BB">
        <w:rPr>
          <w:rFonts w:ascii="Arial" w:hAnsi="Arial" w:cs="Arial"/>
        </w:rPr>
        <w:t>aid</w:t>
      </w:r>
      <w:r w:rsidR="00B4667E" w:rsidRPr="00B4667E">
        <w:rPr>
          <w:rFonts w:ascii="Arial" w:hAnsi="Arial" w:cs="Arial"/>
        </w:rPr>
        <w:t xml:space="preserve"> to the well</w:t>
      </w:r>
      <w:r>
        <w:rPr>
          <w:rFonts w:ascii="Arial" w:hAnsi="Arial" w:cs="Arial"/>
        </w:rPr>
        <w:t xml:space="preserve">being of veterans and their families. </w:t>
      </w:r>
      <w:r w:rsidR="00B4667E" w:rsidRPr="00B4667E">
        <w:rPr>
          <w:rFonts w:ascii="Arial" w:hAnsi="Arial" w:cs="Arial"/>
        </w:rPr>
        <w:t xml:space="preserve"> </w:t>
      </w:r>
    </w:p>
    <w:p w14:paraId="3C919053" w14:textId="77777777" w:rsidR="00B4667E" w:rsidRPr="00B4667E" w:rsidRDefault="00C226A8" w:rsidP="00B4667E">
      <w:pPr>
        <w:spacing w:before="120"/>
        <w:jc w:val="both"/>
        <w:rPr>
          <w:rFonts w:ascii="Arial" w:hAnsi="Arial" w:cs="Arial"/>
        </w:rPr>
      </w:pPr>
      <w:r>
        <w:rPr>
          <w:rFonts w:ascii="Arial" w:hAnsi="Arial" w:cs="Arial"/>
        </w:rPr>
        <w:t>Requirements of WSOs undertaking this service include:</w:t>
      </w:r>
    </w:p>
    <w:p w14:paraId="375A8756" w14:textId="134D2BCA" w:rsidR="00B4667E" w:rsidRPr="00B4667E" w:rsidRDefault="00C226A8" w:rsidP="00C226A8">
      <w:pPr>
        <w:pStyle w:val="ListParagraph"/>
        <w:numPr>
          <w:ilvl w:val="0"/>
          <w:numId w:val="1"/>
        </w:numPr>
        <w:spacing w:before="120" w:after="120"/>
        <w:ind w:left="1134" w:hanging="567"/>
        <w:contextualSpacing w:val="0"/>
        <w:jc w:val="both"/>
        <w:rPr>
          <w:rFonts w:ascii="Arial" w:hAnsi="Arial" w:cs="Arial"/>
        </w:rPr>
      </w:pPr>
      <w:r>
        <w:rPr>
          <w:rFonts w:ascii="Arial" w:hAnsi="Arial" w:cs="Arial"/>
        </w:rPr>
        <w:t>t</w:t>
      </w:r>
      <w:r w:rsidR="00B4667E" w:rsidRPr="00B4667E">
        <w:rPr>
          <w:rFonts w:ascii="Arial" w:hAnsi="Arial" w:cs="Arial"/>
        </w:rPr>
        <w:t xml:space="preserve">o abide by the instructions of the facilities they visit </w:t>
      </w:r>
      <w:r w:rsidR="00242209" w:rsidRPr="00F34C62">
        <w:rPr>
          <w:rFonts w:ascii="Arial" w:hAnsi="Arial" w:cs="Arial"/>
          <w:color w:val="000000" w:themeColor="text1"/>
        </w:rPr>
        <w:t>regarding</w:t>
      </w:r>
      <w:r w:rsidRPr="00242209">
        <w:rPr>
          <w:rFonts w:ascii="Arial" w:hAnsi="Arial" w:cs="Arial"/>
          <w:color w:val="FF0000"/>
        </w:rPr>
        <w:t xml:space="preserve"> </w:t>
      </w:r>
      <w:r>
        <w:rPr>
          <w:rFonts w:ascii="Arial" w:hAnsi="Arial" w:cs="Arial"/>
        </w:rPr>
        <w:t>visiting hour</w:t>
      </w:r>
      <w:r w:rsidR="00796F40">
        <w:rPr>
          <w:rFonts w:ascii="Arial" w:hAnsi="Arial" w:cs="Arial"/>
        </w:rPr>
        <w:t>s</w:t>
      </w:r>
      <w:r>
        <w:rPr>
          <w:rFonts w:ascii="Arial" w:hAnsi="Arial" w:cs="Arial"/>
        </w:rPr>
        <w:t xml:space="preserve"> </w:t>
      </w:r>
      <w:r w:rsidR="00242209">
        <w:rPr>
          <w:rFonts w:ascii="Arial" w:hAnsi="Arial" w:cs="Arial"/>
        </w:rPr>
        <w:t xml:space="preserve">and specific </w:t>
      </w:r>
      <w:r>
        <w:rPr>
          <w:rFonts w:ascii="Arial" w:hAnsi="Arial" w:cs="Arial"/>
        </w:rPr>
        <w:t>arrangements</w:t>
      </w:r>
      <w:r w:rsidR="00B4667E" w:rsidRPr="00B4667E">
        <w:rPr>
          <w:rFonts w:ascii="Arial" w:hAnsi="Arial" w:cs="Arial"/>
        </w:rPr>
        <w:t>;</w:t>
      </w:r>
    </w:p>
    <w:p w14:paraId="2706C29D" w14:textId="62956ECC" w:rsidR="00B4667E" w:rsidRPr="00B4667E" w:rsidRDefault="00C226A8" w:rsidP="00C226A8">
      <w:pPr>
        <w:pStyle w:val="ListParagraph"/>
        <w:numPr>
          <w:ilvl w:val="0"/>
          <w:numId w:val="1"/>
        </w:numPr>
        <w:spacing w:before="120" w:after="120"/>
        <w:ind w:left="1134" w:hanging="567"/>
        <w:contextualSpacing w:val="0"/>
        <w:jc w:val="both"/>
        <w:rPr>
          <w:rFonts w:ascii="Arial" w:hAnsi="Arial" w:cs="Arial"/>
        </w:rPr>
      </w:pPr>
      <w:r>
        <w:rPr>
          <w:rFonts w:ascii="Arial" w:hAnsi="Arial" w:cs="Arial"/>
        </w:rPr>
        <w:t>t</w:t>
      </w:r>
      <w:r w:rsidR="00B4667E" w:rsidRPr="00B4667E">
        <w:rPr>
          <w:rFonts w:ascii="Arial" w:hAnsi="Arial" w:cs="Arial"/>
        </w:rPr>
        <w:t xml:space="preserve">o have undertaken </w:t>
      </w:r>
      <w:r>
        <w:rPr>
          <w:rFonts w:ascii="Arial" w:hAnsi="Arial" w:cs="Arial"/>
        </w:rPr>
        <w:t xml:space="preserve">a </w:t>
      </w:r>
      <w:r w:rsidR="00B4667E" w:rsidRPr="00B4667E">
        <w:rPr>
          <w:rFonts w:ascii="Arial" w:hAnsi="Arial" w:cs="Arial"/>
        </w:rPr>
        <w:t>Nationa</w:t>
      </w:r>
      <w:r w:rsidR="00A454BB">
        <w:rPr>
          <w:rFonts w:ascii="Arial" w:hAnsi="Arial" w:cs="Arial"/>
        </w:rPr>
        <w:t>l Police C</w:t>
      </w:r>
      <w:r w:rsidR="00B4667E" w:rsidRPr="00B4667E">
        <w:rPr>
          <w:rFonts w:ascii="Arial" w:hAnsi="Arial" w:cs="Arial"/>
        </w:rPr>
        <w:t xml:space="preserve">heck and have a current </w:t>
      </w:r>
      <w:r w:rsidR="00A454BB">
        <w:rPr>
          <w:rFonts w:ascii="Arial" w:hAnsi="Arial" w:cs="Arial"/>
        </w:rPr>
        <w:t>Police Certificate</w:t>
      </w:r>
      <w:r w:rsidR="00B4667E" w:rsidRPr="00B4667E">
        <w:rPr>
          <w:rFonts w:ascii="Arial" w:hAnsi="Arial" w:cs="Arial"/>
        </w:rPr>
        <w:t>;</w:t>
      </w:r>
    </w:p>
    <w:p w14:paraId="4964C8BE" w14:textId="1C9E48C4" w:rsidR="00B4667E" w:rsidRPr="00B4667E" w:rsidRDefault="00C226A8" w:rsidP="00C226A8">
      <w:pPr>
        <w:pStyle w:val="ListParagraph"/>
        <w:numPr>
          <w:ilvl w:val="0"/>
          <w:numId w:val="1"/>
        </w:numPr>
        <w:spacing w:before="120" w:after="120"/>
        <w:ind w:left="1134" w:hanging="567"/>
        <w:contextualSpacing w:val="0"/>
        <w:jc w:val="both"/>
        <w:rPr>
          <w:rFonts w:ascii="Arial" w:hAnsi="Arial" w:cs="Arial"/>
        </w:rPr>
      </w:pPr>
      <w:r>
        <w:rPr>
          <w:rFonts w:ascii="Arial" w:hAnsi="Arial" w:cs="Arial"/>
        </w:rPr>
        <w:t>to uphold the principles</w:t>
      </w:r>
      <w:r w:rsidR="00B4667E" w:rsidRPr="00B4667E">
        <w:rPr>
          <w:rFonts w:ascii="Arial" w:hAnsi="Arial" w:cs="Arial"/>
        </w:rPr>
        <w:t xml:space="preserve"> of confidentiality and privacy</w:t>
      </w:r>
      <w:r w:rsidR="00A454BB">
        <w:rPr>
          <w:rFonts w:ascii="Arial" w:hAnsi="Arial" w:cs="Arial"/>
        </w:rPr>
        <w:t>, and to not discuss the veteran’s condition with others without the veteran’s express permission</w:t>
      </w:r>
      <w:r w:rsidR="00665CFF">
        <w:rPr>
          <w:rFonts w:ascii="Arial" w:hAnsi="Arial" w:cs="Arial"/>
        </w:rPr>
        <w:t>;</w:t>
      </w:r>
    </w:p>
    <w:p w14:paraId="3A75F458" w14:textId="70C7B05E" w:rsidR="00B4667E" w:rsidRPr="00B4667E" w:rsidRDefault="00665CFF" w:rsidP="00C226A8">
      <w:pPr>
        <w:pStyle w:val="ListParagraph"/>
        <w:numPr>
          <w:ilvl w:val="0"/>
          <w:numId w:val="1"/>
        </w:numPr>
        <w:spacing w:before="120" w:after="120"/>
        <w:ind w:left="1134" w:hanging="567"/>
        <w:contextualSpacing w:val="0"/>
        <w:jc w:val="both"/>
        <w:rPr>
          <w:rFonts w:ascii="Arial" w:hAnsi="Arial" w:cs="Arial"/>
        </w:rPr>
      </w:pPr>
      <w:r>
        <w:rPr>
          <w:rFonts w:ascii="Arial" w:hAnsi="Arial" w:cs="Arial"/>
        </w:rPr>
        <w:t>t</w:t>
      </w:r>
      <w:r w:rsidR="00B4667E" w:rsidRPr="00B4667E">
        <w:rPr>
          <w:rFonts w:ascii="Arial" w:hAnsi="Arial" w:cs="Arial"/>
        </w:rPr>
        <w:t>o only deal with matters within their role;</w:t>
      </w:r>
      <w:r w:rsidR="00796F40">
        <w:rPr>
          <w:rFonts w:ascii="Arial" w:hAnsi="Arial" w:cs="Arial"/>
        </w:rPr>
        <w:t xml:space="preserve"> and</w:t>
      </w:r>
    </w:p>
    <w:p w14:paraId="5A2BAD35" w14:textId="77777777" w:rsidR="00B4667E" w:rsidRPr="00665CFF" w:rsidRDefault="00665CFF" w:rsidP="00665CFF">
      <w:pPr>
        <w:pStyle w:val="ListParagraph"/>
        <w:numPr>
          <w:ilvl w:val="0"/>
          <w:numId w:val="1"/>
        </w:numPr>
        <w:spacing w:before="120" w:after="120"/>
        <w:ind w:left="1134" w:hanging="567"/>
        <w:contextualSpacing w:val="0"/>
        <w:jc w:val="both"/>
        <w:rPr>
          <w:rFonts w:ascii="Arial" w:hAnsi="Arial" w:cs="Arial"/>
        </w:rPr>
      </w:pPr>
      <w:proofErr w:type="gramStart"/>
      <w:r>
        <w:rPr>
          <w:rFonts w:ascii="Arial" w:hAnsi="Arial" w:cs="Arial"/>
        </w:rPr>
        <w:t>t</w:t>
      </w:r>
      <w:r w:rsidR="00B4667E" w:rsidRPr="00B4667E">
        <w:rPr>
          <w:rFonts w:ascii="Arial" w:hAnsi="Arial" w:cs="Arial"/>
        </w:rPr>
        <w:t>o</w:t>
      </w:r>
      <w:proofErr w:type="gramEnd"/>
      <w:r w:rsidR="00B4667E" w:rsidRPr="00B4667E">
        <w:rPr>
          <w:rFonts w:ascii="Arial" w:hAnsi="Arial" w:cs="Arial"/>
        </w:rPr>
        <w:t xml:space="preserve"> refer matters </w:t>
      </w:r>
      <w:r>
        <w:rPr>
          <w:rFonts w:ascii="Arial" w:hAnsi="Arial" w:cs="Arial"/>
        </w:rPr>
        <w:t>relating to</w:t>
      </w:r>
      <w:r w:rsidR="00B4667E" w:rsidRPr="00B4667E">
        <w:rPr>
          <w:rFonts w:ascii="Arial" w:hAnsi="Arial" w:cs="Arial"/>
        </w:rPr>
        <w:t xml:space="preserve"> compensation or welfare </w:t>
      </w:r>
      <w:r>
        <w:rPr>
          <w:rFonts w:ascii="Arial" w:hAnsi="Arial" w:cs="Arial"/>
        </w:rPr>
        <w:t>support</w:t>
      </w:r>
      <w:r w:rsidR="00B4667E" w:rsidRPr="00B4667E">
        <w:rPr>
          <w:rFonts w:ascii="Arial" w:hAnsi="Arial" w:cs="Arial"/>
        </w:rPr>
        <w:t xml:space="preserve"> to the </w:t>
      </w:r>
      <w:r>
        <w:rPr>
          <w:rFonts w:ascii="Arial" w:hAnsi="Arial" w:cs="Arial"/>
        </w:rPr>
        <w:t>appropriate</w:t>
      </w:r>
      <w:r w:rsidR="00B4667E" w:rsidRPr="00B4667E">
        <w:rPr>
          <w:rFonts w:ascii="Arial" w:hAnsi="Arial" w:cs="Arial"/>
        </w:rPr>
        <w:t xml:space="preserve"> </w:t>
      </w:r>
      <w:r>
        <w:rPr>
          <w:rFonts w:ascii="Arial" w:hAnsi="Arial" w:cs="Arial"/>
        </w:rPr>
        <w:t>Advocates</w:t>
      </w:r>
      <w:r w:rsidR="00B4667E" w:rsidRPr="00B4667E">
        <w:rPr>
          <w:rFonts w:ascii="Arial" w:hAnsi="Arial" w:cs="Arial"/>
        </w:rPr>
        <w:t xml:space="preserve"> in their </w:t>
      </w:r>
      <w:r>
        <w:rPr>
          <w:rFonts w:ascii="Arial" w:hAnsi="Arial" w:cs="Arial"/>
        </w:rPr>
        <w:t>ESO.</w:t>
      </w:r>
    </w:p>
    <w:p w14:paraId="58A0B0E8" w14:textId="77777777" w:rsidR="00402D55" w:rsidRPr="0033654A" w:rsidRDefault="00C1582B" w:rsidP="0033654A">
      <w:pPr>
        <w:pStyle w:val="Heading2"/>
      </w:pPr>
      <w:bookmarkStart w:id="9" w:name="_Toc380751013"/>
      <w:bookmarkStart w:id="10" w:name="bmo2"/>
      <w:bookmarkStart w:id="11" w:name="_Toc381000266"/>
      <w:r w:rsidRPr="0033654A">
        <w:t>National Police Checks</w:t>
      </w:r>
      <w:bookmarkEnd w:id="9"/>
      <w:bookmarkEnd w:id="10"/>
      <w:bookmarkEnd w:id="11"/>
    </w:p>
    <w:p w14:paraId="27AF8847" w14:textId="21049537" w:rsidR="000F4D88" w:rsidRDefault="00C1582B" w:rsidP="000F4D88">
      <w:pPr>
        <w:spacing w:before="120"/>
        <w:jc w:val="both"/>
        <w:rPr>
          <w:rFonts w:ascii="Arial" w:hAnsi="Arial" w:cs="Arial"/>
        </w:rPr>
      </w:pPr>
      <w:r>
        <w:rPr>
          <w:rFonts w:ascii="Arial" w:hAnsi="Arial" w:cs="Arial"/>
        </w:rPr>
        <w:t xml:space="preserve">Under the </w:t>
      </w:r>
      <w:r w:rsidRPr="00C1582B">
        <w:rPr>
          <w:rFonts w:ascii="Arial" w:hAnsi="Arial" w:cs="Arial"/>
          <w:i/>
        </w:rPr>
        <w:t>Aged Care Act 1997</w:t>
      </w:r>
      <w:r>
        <w:rPr>
          <w:rFonts w:ascii="Arial" w:hAnsi="Arial" w:cs="Arial"/>
        </w:rPr>
        <w:t xml:space="preserve">, all aged care facilities must abide </w:t>
      </w:r>
      <w:r w:rsidR="00A454BB">
        <w:rPr>
          <w:rFonts w:ascii="Arial" w:hAnsi="Arial" w:cs="Arial"/>
        </w:rPr>
        <w:t xml:space="preserve">by </w:t>
      </w:r>
      <w:r>
        <w:rPr>
          <w:rFonts w:ascii="Arial" w:hAnsi="Arial" w:cs="Arial"/>
        </w:rPr>
        <w:t xml:space="preserve">the </w:t>
      </w:r>
      <w:hyperlink r:id="rId12" w:history="1">
        <w:r w:rsidRPr="00796F40">
          <w:rPr>
            <w:rStyle w:val="Hyperlink"/>
            <w:rFonts w:ascii="Arial" w:hAnsi="Arial" w:cs="Arial"/>
            <w:i/>
          </w:rPr>
          <w:t>Accountability Principles 2014</w:t>
        </w:r>
      </w:hyperlink>
      <w:r>
        <w:rPr>
          <w:rFonts w:ascii="Arial" w:hAnsi="Arial" w:cs="Arial"/>
          <w:i/>
        </w:rPr>
        <w:t xml:space="preserve"> </w:t>
      </w:r>
      <w:r w:rsidRPr="00C1582B">
        <w:rPr>
          <w:rFonts w:ascii="Arial" w:hAnsi="Arial" w:cs="Arial"/>
        </w:rPr>
        <w:t>made pursuant to the Act.</w:t>
      </w:r>
      <w:r>
        <w:rPr>
          <w:rFonts w:ascii="Arial" w:hAnsi="Arial" w:cs="Arial"/>
        </w:rPr>
        <w:t xml:space="preserve"> This includes a requirement for all staff and volunteers involved with the facility to undergo </w:t>
      </w:r>
      <w:r w:rsidR="00A454BB">
        <w:rPr>
          <w:rFonts w:ascii="Arial" w:hAnsi="Arial" w:cs="Arial"/>
        </w:rPr>
        <w:t>N</w:t>
      </w:r>
      <w:r>
        <w:rPr>
          <w:rFonts w:ascii="Arial" w:hAnsi="Arial" w:cs="Arial"/>
        </w:rPr>
        <w:t xml:space="preserve">ational </w:t>
      </w:r>
      <w:r w:rsidR="00A454BB">
        <w:rPr>
          <w:rFonts w:ascii="Arial" w:hAnsi="Arial" w:cs="Arial"/>
        </w:rPr>
        <w:t>P</w:t>
      </w:r>
      <w:r>
        <w:rPr>
          <w:rFonts w:ascii="Arial" w:hAnsi="Arial" w:cs="Arial"/>
        </w:rPr>
        <w:t xml:space="preserve">olice </w:t>
      </w:r>
      <w:r w:rsidR="00A454BB">
        <w:rPr>
          <w:rFonts w:ascii="Arial" w:hAnsi="Arial" w:cs="Arial"/>
        </w:rPr>
        <w:t>C</w:t>
      </w:r>
      <w:r>
        <w:rPr>
          <w:rFonts w:ascii="Arial" w:hAnsi="Arial" w:cs="Arial"/>
        </w:rPr>
        <w:t>hecks.</w:t>
      </w:r>
    </w:p>
    <w:p w14:paraId="140BD706" w14:textId="77777777" w:rsidR="00C1582B" w:rsidRDefault="000F4D88" w:rsidP="000F4D88">
      <w:pPr>
        <w:spacing w:before="120"/>
        <w:jc w:val="both"/>
        <w:rPr>
          <w:rFonts w:ascii="Arial" w:hAnsi="Arial" w:cs="Arial"/>
        </w:rPr>
      </w:pPr>
      <w:r w:rsidRPr="000F4D88">
        <w:rPr>
          <w:rFonts w:ascii="Arial" w:hAnsi="Arial" w:cs="Arial"/>
        </w:rPr>
        <w:t xml:space="preserve">Public and private hospitals </w:t>
      </w:r>
      <w:r>
        <w:rPr>
          <w:rFonts w:ascii="Arial" w:hAnsi="Arial" w:cs="Arial"/>
        </w:rPr>
        <w:t>also commonly require</w:t>
      </w:r>
      <w:r w:rsidRPr="000F4D88">
        <w:rPr>
          <w:rFonts w:ascii="Arial" w:hAnsi="Arial" w:cs="Arial"/>
        </w:rPr>
        <w:t xml:space="preserve"> volunteer visitors to produce a </w:t>
      </w:r>
      <w:r>
        <w:rPr>
          <w:rFonts w:ascii="Arial" w:hAnsi="Arial" w:cs="Arial"/>
        </w:rPr>
        <w:t>current Police Certificate.</w:t>
      </w:r>
    </w:p>
    <w:p w14:paraId="2544C2BE" w14:textId="2D6788CC" w:rsidR="000F4D88" w:rsidRPr="00C1582B" w:rsidRDefault="000F4D88" w:rsidP="000F4D88">
      <w:pPr>
        <w:spacing w:before="120"/>
        <w:ind w:left="567" w:right="645"/>
        <w:jc w:val="both"/>
        <w:rPr>
          <w:rFonts w:ascii="Arial" w:hAnsi="Arial" w:cs="Arial"/>
        </w:rPr>
      </w:pPr>
      <w:r w:rsidRPr="000F4D88">
        <w:rPr>
          <w:rFonts w:ascii="Arial" w:hAnsi="Arial" w:cs="Arial"/>
          <w:b/>
        </w:rPr>
        <w:t>Note.</w:t>
      </w:r>
      <w:r>
        <w:rPr>
          <w:rFonts w:ascii="Arial" w:hAnsi="Arial" w:cs="Arial"/>
        </w:rPr>
        <w:t xml:space="preserve"> A </w:t>
      </w:r>
      <w:r w:rsidR="00B90D64">
        <w:rPr>
          <w:rFonts w:ascii="Arial" w:hAnsi="Arial" w:cs="Arial"/>
        </w:rPr>
        <w:t xml:space="preserve">National </w:t>
      </w:r>
      <w:r>
        <w:rPr>
          <w:rFonts w:ascii="Arial" w:hAnsi="Arial" w:cs="Arial"/>
        </w:rPr>
        <w:t>Police C</w:t>
      </w:r>
      <w:r w:rsidRPr="000F4D88">
        <w:rPr>
          <w:rFonts w:ascii="Arial" w:hAnsi="Arial" w:cs="Arial"/>
        </w:rPr>
        <w:t>ertificate is a report</w:t>
      </w:r>
      <w:r>
        <w:rPr>
          <w:rFonts w:ascii="Arial" w:hAnsi="Arial" w:cs="Arial"/>
        </w:rPr>
        <w:t xml:space="preserve"> of a person’s criminal history. A</w:t>
      </w:r>
      <w:r w:rsidRPr="000F4D88">
        <w:rPr>
          <w:rFonts w:ascii="Arial" w:hAnsi="Arial" w:cs="Arial"/>
        </w:rPr>
        <w:t xml:space="preserve"> </w:t>
      </w:r>
      <w:r w:rsidR="00A454BB">
        <w:rPr>
          <w:rFonts w:ascii="Arial" w:hAnsi="Arial" w:cs="Arial"/>
        </w:rPr>
        <w:t>National Police C</w:t>
      </w:r>
      <w:r w:rsidRPr="000F4D88">
        <w:rPr>
          <w:rFonts w:ascii="Arial" w:hAnsi="Arial" w:cs="Arial"/>
        </w:rPr>
        <w:t>heck is the process of checking a person’s criminal history</w:t>
      </w:r>
      <w:r>
        <w:rPr>
          <w:rFonts w:ascii="Arial" w:hAnsi="Arial" w:cs="Arial"/>
        </w:rPr>
        <w:t xml:space="preserve"> to produce a </w:t>
      </w:r>
      <w:r w:rsidR="00B90D64">
        <w:rPr>
          <w:rFonts w:ascii="Arial" w:hAnsi="Arial" w:cs="Arial"/>
        </w:rPr>
        <w:t xml:space="preserve">National </w:t>
      </w:r>
      <w:r>
        <w:rPr>
          <w:rFonts w:ascii="Arial" w:hAnsi="Arial" w:cs="Arial"/>
        </w:rPr>
        <w:t>Police Certificate</w:t>
      </w:r>
      <w:r w:rsidRPr="000F4D88">
        <w:rPr>
          <w:rFonts w:ascii="Arial" w:hAnsi="Arial" w:cs="Arial"/>
        </w:rPr>
        <w:t xml:space="preserve">. The two terms are often used interchangeably. </w:t>
      </w:r>
    </w:p>
    <w:p w14:paraId="59EFCA63" w14:textId="0000C9FD" w:rsidR="00C1582B" w:rsidRPr="00C1582B" w:rsidRDefault="00AC3C5B" w:rsidP="000F4D88">
      <w:pPr>
        <w:spacing w:before="120"/>
        <w:jc w:val="both"/>
        <w:rPr>
          <w:rFonts w:ascii="Arial" w:hAnsi="Arial" w:cs="Arial"/>
        </w:rPr>
      </w:pPr>
      <w:hyperlink r:id="rId13" w:history="1">
        <w:r w:rsidR="000F4D88" w:rsidRPr="00796F40">
          <w:rPr>
            <w:rStyle w:val="Hyperlink"/>
            <w:rFonts w:ascii="Arial" w:hAnsi="Arial" w:cs="Arial"/>
          </w:rPr>
          <w:t xml:space="preserve">Aged care </w:t>
        </w:r>
        <w:r w:rsidR="00A454BB" w:rsidRPr="00796F40">
          <w:rPr>
            <w:rStyle w:val="Hyperlink"/>
            <w:rFonts w:ascii="Arial" w:hAnsi="Arial" w:cs="Arial"/>
          </w:rPr>
          <w:t>National Police C</w:t>
        </w:r>
        <w:r w:rsidR="00C1582B" w:rsidRPr="00796F40">
          <w:rPr>
            <w:rStyle w:val="Hyperlink"/>
            <w:rFonts w:ascii="Arial" w:hAnsi="Arial" w:cs="Arial"/>
          </w:rPr>
          <w:t>heck requirements</w:t>
        </w:r>
      </w:hyperlink>
      <w:r w:rsidR="00C1582B">
        <w:rPr>
          <w:rFonts w:ascii="Arial" w:hAnsi="Arial" w:cs="Arial"/>
        </w:rPr>
        <w:t xml:space="preserve"> were first implemented in 2007, and </w:t>
      </w:r>
      <w:r w:rsidR="00796F40">
        <w:rPr>
          <w:rFonts w:ascii="Arial" w:hAnsi="Arial" w:cs="Arial"/>
        </w:rPr>
        <w:t>updated in 2021</w:t>
      </w:r>
      <w:r w:rsidR="00C1582B">
        <w:rPr>
          <w:rFonts w:ascii="Arial" w:hAnsi="Arial" w:cs="Arial"/>
        </w:rPr>
        <w:t xml:space="preserve"> as part of the Australian Government’s ongoing commitment to protect the health, safety and wellbeing of vulnerable aged care recipients. </w:t>
      </w:r>
    </w:p>
    <w:p w14:paraId="5F343039" w14:textId="77F7CC27" w:rsidR="000F4D88" w:rsidRDefault="00B90D64" w:rsidP="000F4D88">
      <w:pPr>
        <w:spacing w:before="120"/>
        <w:jc w:val="both"/>
        <w:rPr>
          <w:rFonts w:ascii="Arial" w:hAnsi="Arial" w:cs="Arial"/>
        </w:rPr>
      </w:pPr>
      <w:r>
        <w:rPr>
          <w:rFonts w:ascii="Arial" w:hAnsi="Arial" w:cs="Arial"/>
        </w:rPr>
        <w:t xml:space="preserve">National </w:t>
      </w:r>
      <w:r w:rsidR="00C1582B">
        <w:rPr>
          <w:rFonts w:ascii="Arial" w:hAnsi="Arial" w:cs="Arial"/>
        </w:rPr>
        <w:t xml:space="preserve">Police </w:t>
      </w:r>
      <w:r w:rsidR="00A454BB">
        <w:rPr>
          <w:rFonts w:ascii="Arial" w:hAnsi="Arial" w:cs="Arial"/>
        </w:rPr>
        <w:t>C</w:t>
      </w:r>
      <w:r w:rsidR="00C1582B">
        <w:rPr>
          <w:rFonts w:ascii="Arial" w:hAnsi="Arial" w:cs="Arial"/>
        </w:rPr>
        <w:t xml:space="preserve">hecks are part of an approved provider’s responsibility to ensure all </w:t>
      </w:r>
      <w:r w:rsidR="00C1582B" w:rsidRPr="00C1582B">
        <w:rPr>
          <w:rFonts w:ascii="Arial" w:hAnsi="Arial" w:cs="Arial"/>
        </w:rPr>
        <w:t xml:space="preserve">staff </w:t>
      </w:r>
      <w:r w:rsidR="00C1582B">
        <w:rPr>
          <w:rFonts w:ascii="Arial" w:hAnsi="Arial" w:cs="Arial"/>
        </w:rPr>
        <w:t xml:space="preserve">are suitable to provide care to the aged. Approved providers are also responsible for having appropriate systems and processes in place in relation to visitors, health professionals and contractors. </w:t>
      </w:r>
    </w:p>
    <w:p w14:paraId="702AE900" w14:textId="74B0563D" w:rsidR="000F4D88" w:rsidRPr="000F4D88" w:rsidRDefault="000F4D88" w:rsidP="002D27D9">
      <w:pPr>
        <w:spacing w:before="120"/>
        <w:ind w:left="567" w:right="646"/>
        <w:rPr>
          <w:rFonts w:ascii="Arial" w:hAnsi="Arial" w:cs="Arial"/>
        </w:rPr>
      </w:pPr>
      <w:r w:rsidRPr="000F4D88">
        <w:rPr>
          <w:rFonts w:ascii="Arial" w:hAnsi="Arial" w:cs="Arial"/>
          <w:b/>
        </w:rPr>
        <w:t>Note.</w:t>
      </w:r>
      <w:r w:rsidRPr="000F4D88">
        <w:rPr>
          <w:rFonts w:ascii="Arial" w:hAnsi="Arial" w:cs="Arial"/>
        </w:rPr>
        <w:t xml:space="preserve"> There is a cost associated with gaining a </w:t>
      </w:r>
      <w:r w:rsidR="00B90D64">
        <w:rPr>
          <w:rFonts w:ascii="Arial" w:hAnsi="Arial" w:cs="Arial"/>
        </w:rPr>
        <w:t xml:space="preserve">National </w:t>
      </w:r>
      <w:r w:rsidRPr="000F4D88">
        <w:rPr>
          <w:rFonts w:ascii="Arial" w:hAnsi="Arial" w:cs="Arial"/>
        </w:rPr>
        <w:t xml:space="preserve">Police </w:t>
      </w:r>
      <w:r>
        <w:rPr>
          <w:rFonts w:ascii="Arial" w:hAnsi="Arial" w:cs="Arial"/>
        </w:rPr>
        <w:t xml:space="preserve">Certificate. </w:t>
      </w:r>
      <w:r w:rsidR="00B3718B">
        <w:rPr>
          <w:rFonts w:ascii="Arial" w:hAnsi="Arial" w:cs="Arial"/>
        </w:rPr>
        <w:t>You</w:t>
      </w:r>
      <w:r w:rsidRPr="000F4D88">
        <w:rPr>
          <w:rFonts w:ascii="Arial" w:hAnsi="Arial" w:cs="Arial"/>
        </w:rPr>
        <w:t xml:space="preserve"> should negotiate with </w:t>
      </w:r>
      <w:r w:rsidR="00B3718B">
        <w:rPr>
          <w:rFonts w:ascii="Arial" w:hAnsi="Arial" w:cs="Arial"/>
        </w:rPr>
        <w:t>your</w:t>
      </w:r>
      <w:r w:rsidRPr="000F4D88">
        <w:rPr>
          <w:rFonts w:ascii="Arial" w:hAnsi="Arial" w:cs="Arial"/>
        </w:rPr>
        <w:t xml:space="preserve"> </w:t>
      </w:r>
      <w:r w:rsidR="00B90D64">
        <w:rPr>
          <w:rFonts w:ascii="Arial" w:hAnsi="Arial" w:cs="Arial"/>
        </w:rPr>
        <w:t>ESO</w:t>
      </w:r>
      <w:r w:rsidRPr="000F4D88">
        <w:rPr>
          <w:rFonts w:ascii="Arial" w:hAnsi="Arial" w:cs="Arial"/>
        </w:rPr>
        <w:t xml:space="preserve"> to meet that cost.</w:t>
      </w:r>
    </w:p>
    <w:p w14:paraId="09E86214" w14:textId="323FFEEE" w:rsidR="00B90D64" w:rsidRPr="003C08E6" w:rsidRDefault="002D27D9" w:rsidP="003C08E6">
      <w:pPr>
        <w:pStyle w:val="NormalWeb"/>
        <w:spacing w:before="120" w:beforeAutospacing="0" w:after="0" w:afterAutospacing="0"/>
      </w:pPr>
      <w:r>
        <w:rPr>
          <w:rFonts w:ascii="Arial" w:hAnsi="Arial" w:cs="Arial"/>
          <w:sz w:val="24"/>
          <w:szCs w:val="24"/>
        </w:rPr>
        <w:t xml:space="preserve">A </w:t>
      </w:r>
      <w:r w:rsidR="00B90D64">
        <w:rPr>
          <w:rFonts w:ascii="Arial" w:hAnsi="Arial" w:cs="Arial"/>
          <w:sz w:val="24"/>
          <w:szCs w:val="24"/>
        </w:rPr>
        <w:t xml:space="preserve">National </w:t>
      </w:r>
      <w:r>
        <w:rPr>
          <w:rFonts w:ascii="Arial" w:hAnsi="Arial" w:cs="Arial"/>
          <w:sz w:val="24"/>
          <w:szCs w:val="24"/>
        </w:rPr>
        <w:t xml:space="preserve">Police Certificate that satisfies requirements under the Act is a nationwide assessment of a person’s criminal history prepared by the Australian Federal Police </w:t>
      </w:r>
      <w:r w:rsidR="003C08E6">
        <w:rPr>
          <w:rFonts w:ascii="Arial" w:hAnsi="Arial" w:cs="Arial"/>
          <w:sz w:val="24"/>
          <w:szCs w:val="24"/>
        </w:rPr>
        <w:t xml:space="preserve">(AFP) </w:t>
      </w:r>
      <w:r>
        <w:rPr>
          <w:rFonts w:ascii="Arial" w:hAnsi="Arial" w:cs="Arial"/>
          <w:sz w:val="24"/>
          <w:szCs w:val="24"/>
        </w:rPr>
        <w:t xml:space="preserve">or a </w:t>
      </w:r>
      <w:r w:rsidR="003C08E6">
        <w:rPr>
          <w:rFonts w:ascii="Arial" w:hAnsi="Arial" w:cs="Arial"/>
          <w:sz w:val="24"/>
          <w:szCs w:val="24"/>
        </w:rPr>
        <w:t>State or T</w:t>
      </w:r>
      <w:r>
        <w:rPr>
          <w:rFonts w:ascii="Arial" w:hAnsi="Arial" w:cs="Arial"/>
          <w:sz w:val="24"/>
          <w:szCs w:val="24"/>
        </w:rPr>
        <w:t xml:space="preserve">erritory police service. </w:t>
      </w:r>
    </w:p>
    <w:p w14:paraId="7E40B7F3" w14:textId="3D056EDA" w:rsidR="00B90D64" w:rsidRDefault="00B90D64" w:rsidP="00B90D64">
      <w:pPr>
        <w:pStyle w:val="NormalWeb"/>
        <w:spacing w:before="120" w:beforeAutospacing="0" w:after="0" w:afterAutospacing="0"/>
      </w:pPr>
      <w:r>
        <w:rPr>
          <w:rFonts w:ascii="Arial" w:hAnsi="Arial" w:cs="Arial"/>
          <w:sz w:val="24"/>
          <w:szCs w:val="24"/>
        </w:rPr>
        <w:t xml:space="preserve">Staff members and volunteers who have been citizens or permanent residents of a country other than Australia at any time after turning 16 must also make a </w:t>
      </w:r>
      <w:r>
        <w:rPr>
          <w:rFonts w:ascii="Arial" w:hAnsi="Arial" w:cs="Arial"/>
          <w:sz w:val="24"/>
          <w:szCs w:val="24"/>
        </w:rPr>
        <w:lastRenderedPageBreak/>
        <w:t xml:space="preserve">Statutory Declaration before starting work in any aged care service, stating that they have never: </w:t>
      </w:r>
    </w:p>
    <w:p w14:paraId="5EE5AB05" w14:textId="77777777" w:rsidR="00B90D64" w:rsidRPr="00B90D64" w:rsidRDefault="00B90D64" w:rsidP="00B90D64">
      <w:pPr>
        <w:pStyle w:val="ListParagraph"/>
        <w:numPr>
          <w:ilvl w:val="0"/>
          <w:numId w:val="1"/>
        </w:numPr>
        <w:spacing w:before="120"/>
        <w:ind w:left="1134" w:hanging="567"/>
        <w:contextualSpacing w:val="0"/>
      </w:pPr>
      <w:r>
        <w:rPr>
          <w:rFonts w:ascii="Arial" w:hAnsi="Arial" w:cs="Arial"/>
        </w:rPr>
        <w:t>been convicted of murder or sexual assault; or</w:t>
      </w:r>
    </w:p>
    <w:p w14:paraId="42CAB0A8" w14:textId="385934D1" w:rsidR="00B90D64" w:rsidRDefault="00B90D64" w:rsidP="00B90D64">
      <w:pPr>
        <w:pStyle w:val="ListParagraph"/>
        <w:numPr>
          <w:ilvl w:val="0"/>
          <w:numId w:val="1"/>
        </w:numPr>
        <w:spacing w:before="120"/>
        <w:ind w:left="1134" w:hanging="567"/>
        <w:contextualSpacing w:val="0"/>
      </w:pPr>
      <w:proofErr w:type="gramStart"/>
      <w:r>
        <w:rPr>
          <w:rFonts w:ascii="Arial" w:hAnsi="Arial" w:cs="Arial"/>
        </w:rPr>
        <w:t>been</w:t>
      </w:r>
      <w:proofErr w:type="gramEnd"/>
      <w:r>
        <w:rPr>
          <w:rFonts w:ascii="Arial" w:hAnsi="Arial" w:cs="Arial"/>
        </w:rPr>
        <w:t xml:space="preserve"> convicted of, and sentenced to imprisonment for, any other form of </w:t>
      </w:r>
      <w:r w:rsidRPr="00B90D64">
        <w:rPr>
          <w:rFonts w:ascii="Arial" w:hAnsi="Arial" w:cs="Arial"/>
        </w:rPr>
        <w:t xml:space="preserve">assault. </w:t>
      </w:r>
    </w:p>
    <w:p w14:paraId="3307525D" w14:textId="7E3F96F9" w:rsidR="00B90D64" w:rsidRPr="00B90D64" w:rsidRDefault="00B90D64" w:rsidP="00B90D64">
      <w:pPr>
        <w:pStyle w:val="NormalWeb"/>
        <w:spacing w:before="120" w:beforeAutospacing="0" w:after="0" w:afterAutospacing="0"/>
        <w:jc w:val="both"/>
      </w:pPr>
      <w:r>
        <w:rPr>
          <w:rFonts w:ascii="Arial" w:hAnsi="Arial" w:cs="Arial"/>
          <w:sz w:val="24"/>
          <w:szCs w:val="24"/>
        </w:rPr>
        <w:t>This Statutory Declaration is in addition to a current Natio</w:t>
      </w:r>
      <w:r w:rsidR="00565DDE">
        <w:rPr>
          <w:rFonts w:ascii="Arial" w:hAnsi="Arial" w:cs="Arial"/>
          <w:sz w:val="24"/>
          <w:szCs w:val="24"/>
        </w:rPr>
        <w:t xml:space="preserve">nal Police Certificate, as </w:t>
      </w:r>
      <w:r w:rsidR="00B3718B">
        <w:rPr>
          <w:rFonts w:ascii="Arial" w:hAnsi="Arial" w:cs="Arial"/>
          <w:sz w:val="24"/>
          <w:szCs w:val="24"/>
        </w:rPr>
        <w:t>the Certificate</w:t>
      </w:r>
      <w:r w:rsidR="00565DDE">
        <w:rPr>
          <w:rFonts w:ascii="Arial" w:hAnsi="Arial" w:cs="Arial"/>
          <w:sz w:val="24"/>
          <w:szCs w:val="24"/>
        </w:rPr>
        <w:t xml:space="preserve"> </w:t>
      </w:r>
      <w:r>
        <w:rPr>
          <w:rFonts w:ascii="Arial" w:hAnsi="Arial" w:cs="Arial"/>
          <w:sz w:val="24"/>
          <w:szCs w:val="24"/>
        </w:rPr>
        <w:t xml:space="preserve">reports only those convictions recorded in Australian jurisdictions. </w:t>
      </w:r>
    </w:p>
    <w:p w14:paraId="6FEBB705" w14:textId="167C3505" w:rsidR="002D27D9" w:rsidRPr="002D27D9" w:rsidRDefault="00B90D64" w:rsidP="00B90D64">
      <w:pPr>
        <w:spacing w:before="120"/>
        <w:jc w:val="both"/>
        <w:rPr>
          <w:rFonts w:ascii="Times New Roman" w:hAnsi="Times New Roman" w:cs="Times New Roman"/>
          <w:sz w:val="20"/>
          <w:szCs w:val="20"/>
        </w:rPr>
      </w:pPr>
      <w:r>
        <w:rPr>
          <w:rFonts w:ascii="Arial" w:hAnsi="Arial" w:cs="Arial"/>
        </w:rPr>
        <w:t>National Police C</w:t>
      </w:r>
      <w:r w:rsidR="002D27D9" w:rsidRPr="002D27D9">
        <w:rPr>
          <w:rFonts w:ascii="Arial" w:hAnsi="Arial" w:cs="Arial"/>
        </w:rPr>
        <w:t>ertificates may have different formats, including printed certificates or electronic reports</w:t>
      </w:r>
      <w:r w:rsidR="00565DDE">
        <w:rPr>
          <w:rFonts w:ascii="Arial" w:hAnsi="Arial" w:cs="Arial"/>
        </w:rPr>
        <w:t>, depending on the jurisdiction issuing the Certificate</w:t>
      </w:r>
      <w:r w:rsidR="002D27D9" w:rsidRPr="002D27D9">
        <w:rPr>
          <w:rFonts w:ascii="Arial" w:hAnsi="Arial" w:cs="Arial"/>
        </w:rPr>
        <w:t xml:space="preserve">. Every police certificate or report must record: </w:t>
      </w:r>
    </w:p>
    <w:p w14:paraId="40D92990" w14:textId="77777777" w:rsidR="002D27D9" w:rsidRPr="002D27D9" w:rsidRDefault="002D27D9" w:rsidP="00B90D64">
      <w:pPr>
        <w:pStyle w:val="ListParagraph"/>
        <w:numPr>
          <w:ilvl w:val="0"/>
          <w:numId w:val="1"/>
        </w:numPr>
        <w:spacing w:before="120"/>
        <w:ind w:left="1134" w:hanging="567"/>
        <w:contextualSpacing w:val="0"/>
        <w:jc w:val="both"/>
        <w:rPr>
          <w:rFonts w:ascii="Arial" w:hAnsi="Arial" w:cs="Arial"/>
        </w:rPr>
      </w:pPr>
      <w:r w:rsidRPr="002D27D9">
        <w:rPr>
          <w:rFonts w:ascii="Arial" w:hAnsi="Arial" w:cs="Arial"/>
        </w:rPr>
        <w:t xml:space="preserve">the person’s full name and date of birth; </w:t>
      </w:r>
    </w:p>
    <w:p w14:paraId="661C3EC5" w14:textId="77777777" w:rsidR="002D27D9" w:rsidRPr="002D27D9" w:rsidRDefault="002D27D9" w:rsidP="00B90D64">
      <w:pPr>
        <w:pStyle w:val="ListParagraph"/>
        <w:numPr>
          <w:ilvl w:val="0"/>
          <w:numId w:val="1"/>
        </w:numPr>
        <w:spacing w:before="120"/>
        <w:ind w:left="1134" w:hanging="567"/>
        <w:contextualSpacing w:val="0"/>
        <w:jc w:val="both"/>
        <w:rPr>
          <w:rFonts w:ascii="Arial" w:hAnsi="Arial" w:cs="Arial"/>
        </w:rPr>
      </w:pPr>
      <w:r w:rsidRPr="002D27D9">
        <w:rPr>
          <w:rFonts w:ascii="Arial" w:hAnsi="Arial" w:cs="Arial"/>
        </w:rPr>
        <w:t xml:space="preserve">the date of issue; </w:t>
      </w:r>
    </w:p>
    <w:p w14:paraId="64A0F404" w14:textId="77777777" w:rsidR="002D27D9" w:rsidRPr="002D27D9" w:rsidRDefault="002D27D9" w:rsidP="00B90D64">
      <w:pPr>
        <w:pStyle w:val="ListParagraph"/>
        <w:numPr>
          <w:ilvl w:val="0"/>
          <w:numId w:val="1"/>
        </w:numPr>
        <w:spacing w:before="120"/>
        <w:ind w:left="1134" w:hanging="567"/>
        <w:contextualSpacing w:val="0"/>
        <w:jc w:val="both"/>
        <w:rPr>
          <w:rFonts w:ascii="Arial" w:hAnsi="Arial" w:cs="Arial"/>
        </w:rPr>
      </w:pPr>
      <w:proofErr w:type="gramStart"/>
      <w:r w:rsidRPr="002D27D9">
        <w:rPr>
          <w:rFonts w:ascii="Arial" w:hAnsi="Arial" w:cs="Arial"/>
        </w:rPr>
        <w:t>a</w:t>
      </w:r>
      <w:proofErr w:type="gramEnd"/>
      <w:r w:rsidRPr="002D27D9">
        <w:rPr>
          <w:rFonts w:ascii="Arial" w:hAnsi="Arial" w:cs="Arial"/>
        </w:rPr>
        <w:t xml:space="preserve"> reference number or similar. </w:t>
      </w:r>
    </w:p>
    <w:p w14:paraId="6E545917" w14:textId="089F265F" w:rsidR="00930608" w:rsidRPr="00A454BB" w:rsidRDefault="00A454BB" w:rsidP="00B90D64">
      <w:pPr>
        <w:pStyle w:val="NormalWeb"/>
        <w:spacing w:before="120" w:beforeAutospacing="0" w:after="0" w:afterAutospacing="0"/>
        <w:jc w:val="both"/>
        <w:rPr>
          <w:rFonts w:ascii="Arial" w:hAnsi="Arial" w:cs="Arial"/>
          <w:sz w:val="24"/>
          <w:szCs w:val="24"/>
        </w:rPr>
      </w:pPr>
      <w:r w:rsidRPr="00A454BB">
        <w:rPr>
          <w:rFonts w:ascii="Arial" w:hAnsi="Arial" w:cs="Arial"/>
          <w:sz w:val="24"/>
          <w:szCs w:val="24"/>
        </w:rPr>
        <w:t xml:space="preserve">Although </w:t>
      </w:r>
      <w:r w:rsidR="00796F40">
        <w:rPr>
          <w:rFonts w:ascii="Arial" w:hAnsi="Arial" w:cs="Arial"/>
          <w:sz w:val="24"/>
          <w:szCs w:val="24"/>
        </w:rPr>
        <w:t>ESOs</w:t>
      </w:r>
      <w:r w:rsidRPr="00A454BB">
        <w:rPr>
          <w:rFonts w:ascii="Arial" w:hAnsi="Arial" w:cs="Arial"/>
          <w:sz w:val="24"/>
          <w:szCs w:val="24"/>
        </w:rPr>
        <w:t xml:space="preserve"> do not have formal arrangements such as exist with the Communi</w:t>
      </w:r>
      <w:r w:rsidR="00B90D64">
        <w:rPr>
          <w:rFonts w:ascii="Arial" w:hAnsi="Arial" w:cs="Arial"/>
          <w:sz w:val="24"/>
          <w:szCs w:val="24"/>
        </w:rPr>
        <w:t>ty Visitors Scheme (CVS)</w:t>
      </w:r>
      <w:r w:rsidRPr="00A454BB">
        <w:rPr>
          <w:rFonts w:ascii="Arial" w:hAnsi="Arial" w:cs="Arial"/>
          <w:sz w:val="24"/>
          <w:szCs w:val="24"/>
        </w:rPr>
        <w:t xml:space="preserve">, it </w:t>
      </w:r>
      <w:r w:rsidR="00B90D64">
        <w:rPr>
          <w:rFonts w:ascii="Arial" w:hAnsi="Arial" w:cs="Arial"/>
          <w:sz w:val="24"/>
          <w:szCs w:val="24"/>
        </w:rPr>
        <w:t xml:space="preserve">is recommended that a similar arrangement be set up at all aged care facilities, hospitals and hospices </w:t>
      </w:r>
      <w:r w:rsidR="00565DDE">
        <w:rPr>
          <w:rFonts w:ascii="Arial" w:hAnsi="Arial" w:cs="Arial"/>
          <w:sz w:val="24"/>
          <w:szCs w:val="24"/>
        </w:rPr>
        <w:t>their WSOs</w:t>
      </w:r>
      <w:r w:rsidR="00B90D64">
        <w:rPr>
          <w:rFonts w:ascii="Arial" w:hAnsi="Arial" w:cs="Arial"/>
          <w:sz w:val="24"/>
          <w:szCs w:val="24"/>
        </w:rPr>
        <w:t xml:space="preserve"> visit</w:t>
      </w:r>
      <w:r w:rsidRPr="00A454BB">
        <w:rPr>
          <w:rFonts w:ascii="Arial" w:hAnsi="Arial" w:cs="Arial"/>
          <w:sz w:val="24"/>
          <w:szCs w:val="24"/>
        </w:rPr>
        <w:t>.</w:t>
      </w:r>
    </w:p>
    <w:p w14:paraId="34785F76" w14:textId="1968EA4F" w:rsidR="00930608" w:rsidRPr="00B90D64" w:rsidRDefault="00565DDE" w:rsidP="00B90D64">
      <w:pPr>
        <w:pStyle w:val="NormalWeb"/>
        <w:tabs>
          <w:tab w:val="left" w:pos="567"/>
        </w:tabs>
        <w:spacing w:before="120" w:beforeAutospacing="0" w:after="0" w:afterAutospacing="0"/>
        <w:ind w:left="567"/>
        <w:rPr>
          <w:rFonts w:ascii="Arial" w:hAnsi="Arial" w:cs="Arial"/>
          <w:i/>
          <w:sz w:val="24"/>
          <w:szCs w:val="24"/>
        </w:rPr>
      </w:pPr>
      <w:r>
        <w:rPr>
          <w:rFonts w:ascii="Arial" w:hAnsi="Arial" w:cs="Arial"/>
          <w:b/>
          <w:i/>
          <w:sz w:val="24"/>
          <w:szCs w:val="24"/>
        </w:rPr>
        <w:t>“</w:t>
      </w:r>
      <w:r w:rsidR="00930608" w:rsidRPr="00565DDE">
        <w:rPr>
          <w:rFonts w:ascii="Arial" w:hAnsi="Arial" w:cs="Arial"/>
          <w:b/>
          <w:i/>
          <w:sz w:val="24"/>
          <w:szCs w:val="24"/>
        </w:rPr>
        <w:t>Community</w:t>
      </w:r>
      <w:r w:rsidR="00B90D64" w:rsidRPr="00565DDE">
        <w:rPr>
          <w:rFonts w:ascii="Arial" w:hAnsi="Arial" w:cs="Arial"/>
          <w:b/>
          <w:i/>
          <w:sz w:val="24"/>
          <w:szCs w:val="24"/>
        </w:rPr>
        <w:t xml:space="preserve"> </w:t>
      </w:r>
      <w:r w:rsidR="00930608" w:rsidRPr="00565DDE">
        <w:rPr>
          <w:rFonts w:ascii="Arial" w:hAnsi="Arial" w:cs="Arial"/>
          <w:b/>
          <w:i/>
          <w:sz w:val="24"/>
          <w:szCs w:val="24"/>
        </w:rPr>
        <w:t>Visitors</w:t>
      </w:r>
      <w:r w:rsidR="00B90D64" w:rsidRPr="00565DDE">
        <w:rPr>
          <w:rFonts w:ascii="Arial" w:hAnsi="Arial" w:cs="Arial"/>
          <w:b/>
          <w:i/>
          <w:sz w:val="24"/>
          <w:szCs w:val="24"/>
        </w:rPr>
        <w:t xml:space="preserve"> </w:t>
      </w:r>
      <w:r w:rsidR="00930608" w:rsidRPr="00565DDE">
        <w:rPr>
          <w:rFonts w:ascii="Arial" w:hAnsi="Arial" w:cs="Arial"/>
          <w:b/>
          <w:i/>
          <w:sz w:val="24"/>
          <w:szCs w:val="24"/>
        </w:rPr>
        <w:t>Scheme</w:t>
      </w:r>
      <w:r w:rsidR="00B90D64" w:rsidRPr="00565DDE">
        <w:rPr>
          <w:rFonts w:ascii="Arial" w:hAnsi="Arial" w:cs="Arial"/>
          <w:b/>
          <w:i/>
          <w:sz w:val="24"/>
          <w:szCs w:val="24"/>
        </w:rPr>
        <w:t xml:space="preserve"> </w:t>
      </w:r>
      <w:r w:rsidR="00930608" w:rsidRPr="00565DDE">
        <w:rPr>
          <w:rFonts w:ascii="Arial" w:hAnsi="Arial" w:cs="Arial"/>
          <w:b/>
          <w:i/>
          <w:sz w:val="24"/>
          <w:szCs w:val="24"/>
        </w:rPr>
        <w:t>(CVS)</w:t>
      </w:r>
      <w:r w:rsidR="00B90D64" w:rsidRPr="00565DDE">
        <w:rPr>
          <w:rFonts w:ascii="Arial" w:hAnsi="Arial" w:cs="Arial"/>
          <w:b/>
          <w:i/>
          <w:sz w:val="24"/>
          <w:szCs w:val="24"/>
        </w:rPr>
        <w:t xml:space="preserve"> V</w:t>
      </w:r>
      <w:r w:rsidR="00930608" w:rsidRPr="00565DDE">
        <w:rPr>
          <w:rFonts w:ascii="Arial" w:hAnsi="Arial" w:cs="Arial"/>
          <w:b/>
          <w:i/>
          <w:sz w:val="24"/>
          <w:szCs w:val="24"/>
        </w:rPr>
        <w:t>olunteer</w:t>
      </w:r>
      <w:r w:rsidR="00930608" w:rsidRPr="00B90D64">
        <w:rPr>
          <w:rFonts w:ascii="Arial" w:hAnsi="Arial" w:cs="Arial"/>
          <w:i/>
          <w:sz w:val="24"/>
          <w:szCs w:val="24"/>
        </w:rPr>
        <w:t xml:space="preserve">s </w:t>
      </w:r>
    </w:p>
    <w:p w14:paraId="08F306B1" w14:textId="4D52777E" w:rsidR="00930608" w:rsidRPr="00B90D64" w:rsidRDefault="00930608" w:rsidP="00B90D64">
      <w:pPr>
        <w:pStyle w:val="NormalWeb"/>
        <w:spacing w:before="120" w:beforeAutospacing="0" w:after="0" w:afterAutospacing="0"/>
        <w:ind w:left="567"/>
        <w:rPr>
          <w:rFonts w:ascii="Arial" w:hAnsi="Arial" w:cs="Arial"/>
          <w:i/>
          <w:sz w:val="24"/>
          <w:szCs w:val="24"/>
        </w:rPr>
      </w:pPr>
      <w:r w:rsidRPr="00B90D64">
        <w:rPr>
          <w:rFonts w:ascii="Arial" w:hAnsi="Arial" w:cs="Arial"/>
          <w:i/>
          <w:sz w:val="24"/>
          <w:szCs w:val="24"/>
        </w:rPr>
        <w:t xml:space="preserve">CVS volunteers are required to undergo a </w:t>
      </w:r>
      <w:r w:rsidR="00565DDE">
        <w:rPr>
          <w:rFonts w:ascii="Arial" w:hAnsi="Arial" w:cs="Arial"/>
          <w:i/>
          <w:sz w:val="24"/>
          <w:szCs w:val="24"/>
        </w:rPr>
        <w:t>P</w:t>
      </w:r>
      <w:r w:rsidRPr="00B90D64">
        <w:rPr>
          <w:rFonts w:ascii="Arial" w:hAnsi="Arial" w:cs="Arial"/>
          <w:i/>
          <w:sz w:val="24"/>
          <w:szCs w:val="24"/>
        </w:rPr>
        <w:t xml:space="preserve">olice </w:t>
      </w:r>
      <w:r w:rsidR="00565DDE">
        <w:rPr>
          <w:rFonts w:ascii="Arial" w:hAnsi="Arial" w:cs="Arial"/>
          <w:i/>
          <w:sz w:val="24"/>
          <w:szCs w:val="24"/>
        </w:rPr>
        <w:t>C</w:t>
      </w:r>
      <w:r w:rsidRPr="00B90D64">
        <w:rPr>
          <w:rFonts w:ascii="Arial" w:hAnsi="Arial" w:cs="Arial"/>
          <w:i/>
          <w:sz w:val="24"/>
          <w:szCs w:val="24"/>
        </w:rPr>
        <w:t xml:space="preserve">heck and these are undertaken and assessed by the CVS auspices prior to a volunteer commencing with the program. Community Visitors will provide approved providers with a ‘Letter of Introduction’ confirming the date of expiry of their </w:t>
      </w:r>
      <w:r w:rsidR="00565DDE">
        <w:rPr>
          <w:rFonts w:ascii="Arial" w:hAnsi="Arial" w:cs="Arial"/>
          <w:i/>
          <w:sz w:val="24"/>
          <w:szCs w:val="24"/>
        </w:rPr>
        <w:t>P</w:t>
      </w:r>
      <w:r w:rsidRPr="00B90D64">
        <w:rPr>
          <w:rFonts w:ascii="Arial" w:hAnsi="Arial" w:cs="Arial"/>
          <w:i/>
          <w:sz w:val="24"/>
          <w:szCs w:val="24"/>
        </w:rPr>
        <w:t xml:space="preserve">olice </w:t>
      </w:r>
      <w:r w:rsidR="00565DDE">
        <w:rPr>
          <w:rFonts w:ascii="Arial" w:hAnsi="Arial" w:cs="Arial"/>
          <w:i/>
          <w:sz w:val="24"/>
          <w:szCs w:val="24"/>
        </w:rPr>
        <w:t>Certificate</w:t>
      </w:r>
      <w:r w:rsidRPr="00B90D64">
        <w:rPr>
          <w:rFonts w:ascii="Arial" w:hAnsi="Arial" w:cs="Arial"/>
          <w:i/>
          <w:sz w:val="24"/>
          <w:szCs w:val="24"/>
        </w:rPr>
        <w:t xml:space="preserve"> and that they have made a </w:t>
      </w:r>
      <w:r w:rsidR="00565DDE">
        <w:rPr>
          <w:rFonts w:ascii="Arial" w:hAnsi="Arial" w:cs="Arial"/>
          <w:i/>
          <w:sz w:val="24"/>
          <w:szCs w:val="24"/>
        </w:rPr>
        <w:t>S</w:t>
      </w:r>
      <w:r w:rsidRPr="00B90D64">
        <w:rPr>
          <w:rFonts w:ascii="Arial" w:hAnsi="Arial" w:cs="Arial"/>
          <w:i/>
          <w:sz w:val="24"/>
          <w:szCs w:val="24"/>
        </w:rPr>
        <w:t xml:space="preserve">tatutory </w:t>
      </w:r>
      <w:r w:rsidR="00565DDE">
        <w:rPr>
          <w:rFonts w:ascii="Arial" w:hAnsi="Arial" w:cs="Arial"/>
          <w:i/>
          <w:sz w:val="24"/>
          <w:szCs w:val="24"/>
        </w:rPr>
        <w:t>D</w:t>
      </w:r>
      <w:r w:rsidRPr="00B90D64">
        <w:rPr>
          <w:rFonts w:ascii="Arial" w:hAnsi="Arial" w:cs="Arial"/>
          <w:i/>
          <w:sz w:val="24"/>
          <w:szCs w:val="24"/>
        </w:rPr>
        <w:t xml:space="preserve">eclaration if they have lived permanently overseas after they turned 16. Provided that the letter is current, the home is not required to view the original </w:t>
      </w:r>
      <w:r w:rsidR="00565DDE">
        <w:rPr>
          <w:rFonts w:ascii="Arial" w:hAnsi="Arial" w:cs="Arial"/>
          <w:i/>
          <w:sz w:val="24"/>
          <w:szCs w:val="24"/>
        </w:rPr>
        <w:t>P</w:t>
      </w:r>
      <w:r w:rsidRPr="00B90D64">
        <w:rPr>
          <w:rFonts w:ascii="Arial" w:hAnsi="Arial" w:cs="Arial"/>
          <w:i/>
          <w:sz w:val="24"/>
          <w:szCs w:val="24"/>
        </w:rPr>
        <w:t xml:space="preserve">olice </w:t>
      </w:r>
      <w:r w:rsidR="00565DDE">
        <w:rPr>
          <w:rFonts w:ascii="Arial" w:hAnsi="Arial" w:cs="Arial"/>
          <w:i/>
          <w:sz w:val="24"/>
          <w:szCs w:val="24"/>
        </w:rPr>
        <w:t>C</w:t>
      </w:r>
      <w:r w:rsidRPr="00B90D64">
        <w:rPr>
          <w:rFonts w:ascii="Arial" w:hAnsi="Arial" w:cs="Arial"/>
          <w:i/>
          <w:sz w:val="24"/>
          <w:szCs w:val="24"/>
        </w:rPr>
        <w:t xml:space="preserve">ertificate or </w:t>
      </w:r>
      <w:r w:rsidR="00565DDE">
        <w:rPr>
          <w:rFonts w:ascii="Arial" w:hAnsi="Arial" w:cs="Arial"/>
          <w:i/>
          <w:sz w:val="24"/>
          <w:szCs w:val="24"/>
        </w:rPr>
        <w:t>S</w:t>
      </w:r>
      <w:r w:rsidRPr="00B90D64">
        <w:rPr>
          <w:rFonts w:ascii="Arial" w:hAnsi="Arial" w:cs="Arial"/>
          <w:i/>
          <w:sz w:val="24"/>
          <w:szCs w:val="24"/>
        </w:rPr>
        <w:t xml:space="preserve">tatutory </w:t>
      </w:r>
      <w:r w:rsidR="00565DDE">
        <w:rPr>
          <w:rFonts w:ascii="Arial" w:hAnsi="Arial" w:cs="Arial"/>
          <w:i/>
          <w:sz w:val="24"/>
          <w:szCs w:val="24"/>
        </w:rPr>
        <w:t>D</w:t>
      </w:r>
      <w:r w:rsidRPr="00B90D64">
        <w:rPr>
          <w:rFonts w:ascii="Arial" w:hAnsi="Arial" w:cs="Arial"/>
          <w:i/>
          <w:sz w:val="24"/>
          <w:szCs w:val="24"/>
        </w:rPr>
        <w:t>eclaration. The home may keep a copy of the ‘Letter of Introduction’ to assist with compliance requirements.</w:t>
      </w:r>
      <w:r w:rsidR="00565DDE">
        <w:rPr>
          <w:rFonts w:ascii="Arial" w:hAnsi="Arial" w:cs="Arial"/>
          <w:i/>
          <w:sz w:val="24"/>
          <w:szCs w:val="24"/>
        </w:rPr>
        <w:t>”</w:t>
      </w:r>
      <w:r w:rsidRPr="00B90D64">
        <w:rPr>
          <w:rFonts w:ascii="Arial" w:hAnsi="Arial" w:cs="Arial"/>
          <w:i/>
          <w:sz w:val="24"/>
          <w:szCs w:val="24"/>
        </w:rPr>
        <w:t xml:space="preserve"> </w:t>
      </w:r>
    </w:p>
    <w:p w14:paraId="0DBE1F3D" w14:textId="55572009" w:rsidR="00C1582B" w:rsidRPr="007118AE" w:rsidRDefault="00565DDE" w:rsidP="000F4D88">
      <w:pPr>
        <w:pStyle w:val="NormalWeb"/>
        <w:spacing w:before="120" w:beforeAutospacing="0" w:after="0" w:afterAutospacing="0"/>
        <w:rPr>
          <w:rFonts w:ascii="Arial" w:hAnsi="Arial" w:cs="Arial"/>
          <w:sz w:val="24"/>
          <w:szCs w:val="24"/>
        </w:rPr>
      </w:pPr>
      <w:r>
        <w:rPr>
          <w:rFonts w:ascii="Arial" w:hAnsi="Arial" w:cs="Arial"/>
          <w:sz w:val="24"/>
          <w:szCs w:val="24"/>
        </w:rPr>
        <w:t>More information is available at:</w:t>
      </w:r>
    </w:p>
    <w:p w14:paraId="70EC7C02" w14:textId="77777777" w:rsidR="007118AE" w:rsidRPr="007118AE" w:rsidRDefault="00AC3C5B" w:rsidP="00565DDE">
      <w:pPr>
        <w:pStyle w:val="NormalWeb"/>
        <w:spacing w:before="120" w:beforeAutospacing="0" w:after="0" w:afterAutospacing="0"/>
        <w:jc w:val="both"/>
        <w:rPr>
          <w:rFonts w:ascii="Arial" w:hAnsi="Arial" w:cs="Arial"/>
          <w:sz w:val="24"/>
          <w:szCs w:val="24"/>
        </w:rPr>
      </w:pPr>
      <w:hyperlink r:id="rId14" w:history="1">
        <w:r w:rsidR="007118AE" w:rsidRPr="007118AE">
          <w:rPr>
            <w:rStyle w:val="Hyperlink"/>
            <w:rFonts w:ascii="Arial" w:hAnsi="Arial" w:cs="Arial"/>
            <w:sz w:val="24"/>
            <w:szCs w:val="24"/>
          </w:rPr>
          <w:t>https://www.health.gov.au/resources/publications/police-certificate-guidelines-for-aged-care-providers</w:t>
        </w:r>
      </w:hyperlink>
    </w:p>
    <w:p w14:paraId="794AC629" w14:textId="6F9F9336" w:rsidR="003C08E6" w:rsidRPr="003C08E6" w:rsidRDefault="00565DDE" w:rsidP="00B875B0">
      <w:pPr>
        <w:pStyle w:val="NormalWeb"/>
        <w:spacing w:before="120" w:beforeAutospacing="0" w:after="0" w:afterAutospacing="0"/>
        <w:rPr>
          <w:rFonts w:ascii="Arial" w:hAnsi="Arial" w:cs="Arial"/>
          <w:b/>
        </w:rPr>
      </w:pPr>
      <w:r w:rsidRPr="00565DDE">
        <w:rPr>
          <w:rFonts w:ascii="Arial" w:hAnsi="Arial" w:cs="Arial"/>
          <w:sz w:val="24"/>
          <w:szCs w:val="24"/>
        </w:rPr>
        <w:t>Applications</w:t>
      </w:r>
      <w:r w:rsidR="003C08E6">
        <w:rPr>
          <w:rFonts w:ascii="Arial" w:hAnsi="Arial" w:cs="Arial"/>
          <w:sz w:val="24"/>
          <w:szCs w:val="24"/>
        </w:rPr>
        <w:t xml:space="preserve"> for a National Police Check/Certificate</w:t>
      </w:r>
      <w:r>
        <w:rPr>
          <w:rFonts w:ascii="Arial" w:hAnsi="Arial" w:cs="Arial"/>
          <w:sz w:val="24"/>
          <w:szCs w:val="24"/>
        </w:rPr>
        <w:t xml:space="preserve"> </w:t>
      </w:r>
      <w:r w:rsidR="003C08E6">
        <w:rPr>
          <w:rFonts w:ascii="Arial" w:hAnsi="Arial" w:cs="Arial"/>
          <w:sz w:val="24"/>
          <w:szCs w:val="24"/>
        </w:rPr>
        <w:t>can be completed online through the AFP or State and territory police service.</w:t>
      </w:r>
      <w:r w:rsidR="00B875B0">
        <w:rPr>
          <w:rFonts w:ascii="Arial" w:hAnsi="Arial" w:cs="Arial"/>
          <w:sz w:val="24"/>
          <w:szCs w:val="24"/>
        </w:rPr>
        <w:t xml:space="preserve"> </w:t>
      </w:r>
      <w:r w:rsidR="00B875B0">
        <w:rPr>
          <w:rFonts w:ascii="Arial" w:hAnsi="Arial" w:cs="Arial"/>
          <w:sz w:val="24"/>
          <w:szCs w:val="24"/>
        </w:rPr>
        <w:br/>
      </w:r>
    </w:p>
    <w:p w14:paraId="1FA343F6" w14:textId="2B3871B9" w:rsidR="00264F05" w:rsidRPr="00B875B0" w:rsidRDefault="00264F05" w:rsidP="00B875B0">
      <w:pPr>
        <w:pStyle w:val="ListParagraph"/>
        <w:numPr>
          <w:ilvl w:val="0"/>
          <w:numId w:val="1"/>
        </w:numPr>
        <w:spacing w:before="120"/>
        <w:ind w:left="1134" w:hanging="567"/>
        <w:contextualSpacing w:val="0"/>
        <w:rPr>
          <w:rFonts w:ascii="Arial" w:hAnsi="Arial" w:cs="Arial"/>
          <w:b/>
        </w:rPr>
      </w:pPr>
      <w:r w:rsidRPr="00B875B0">
        <w:rPr>
          <w:rFonts w:ascii="Arial" w:hAnsi="Arial" w:cs="Arial"/>
          <w:b/>
        </w:rPr>
        <w:t>AFP</w:t>
      </w:r>
      <w:r w:rsidR="00796F40" w:rsidRPr="00B875B0">
        <w:rPr>
          <w:rFonts w:ascii="Arial" w:hAnsi="Arial" w:cs="Arial"/>
          <w:b/>
        </w:rPr>
        <w:t xml:space="preserve"> (National)</w:t>
      </w:r>
      <w:r w:rsidRPr="00B875B0">
        <w:rPr>
          <w:rFonts w:ascii="Arial" w:hAnsi="Arial" w:cs="Arial"/>
          <w:b/>
        </w:rPr>
        <w:t>/Australian Capital Territory</w:t>
      </w:r>
    </w:p>
    <w:p w14:paraId="0ADA79FE" w14:textId="77777777" w:rsidR="00B875B0" w:rsidRPr="00B875B0" w:rsidRDefault="00AC3C5B" w:rsidP="00B875B0">
      <w:pPr>
        <w:pStyle w:val="ListParagraph"/>
        <w:numPr>
          <w:ilvl w:val="0"/>
          <w:numId w:val="1"/>
        </w:numPr>
        <w:spacing w:before="120"/>
        <w:ind w:left="1134" w:hanging="567"/>
        <w:contextualSpacing w:val="0"/>
        <w:rPr>
          <w:rStyle w:val="Hyperlink"/>
          <w:rFonts w:ascii="Arial" w:hAnsi="Arial" w:cs="Arial"/>
          <w:color w:val="auto"/>
          <w:u w:val="none"/>
        </w:rPr>
      </w:pPr>
      <w:hyperlink r:id="rId15" w:history="1">
        <w:r w:rsidR="00B875B0" w:rsidRPr="00B875B0">
          <w:rPr>
            <w:rStyle w:val="Hyperlink"/>
            <w:rFonts w:ascii="Arial" w:hAnsi="Arial" w:cs="Arial"/>
          </w:rPr>
          <w:t>https://afpnationalpolicechecks.converga.com.au/</w:t>
        </w:r>
      </w:hyperlink>
    </w:p>
    <w:p w14:paraId="56A4626B" w14:textId="5BF38A04" w:rsidR="00B875B0" w:rsidRPr="00B875B0" w:rsidRDefault="003C08E6" w:rsidP="00B875B0">
      <w:pPr>
        <w:pStyle w:val="ListParagraph"/>
        <w:numPr>
          <w:ilvl w:val="0"/>
          <w:numId w:val="1"/>
        </w:numPr>
        <w:spacing w:before="120"/>
        <w:ind w:left="1134" w:hanging="567"/>
        <w:contextualSpacing w:val="0"/>
        <w:rPr>
          <w:rFonts w:ascii="Arial" w:hAnsi="Arial" w:cs="Arial"/>
        </w:rPr>
      </w:pPr>
      <w:r w:rsidRPr="00B875B0">
        <w:rPr>
          <w:rFonts w:ascii="Arial" w:hAnsi="Arial" w:cs="Arial"/>
          <w:b/>
        </w:rPr>
        <w:t>New South Wales</w:t>
      </w:r>
      <w:r w:rsidR="00B875B0" w:rsidRPr="00B875B0">
        <w:rPr>
          <w:rFonts w:ascii="Arial" w:hAnsi="Arial" w:cs="Arial"/>
          <w:b/>
        </w:rPr>
        <w:br/>
      </w:r>
      <w:hyperlink r:id="rId16" w:history="1">
        <w:r w:rsidR="00B25F16" w:rsidRPr="00B875B0">
          <w:rPr>
            <w:rStyle w:val="Hyperlink"/>
            <w:rFonts w:ascii="Arial" w:hAnsi="Arial" w:cs="Arial"/>
          </w:rPr>
          <w:t>https://portal.police.nsw.gov.au/s/policecheck-triage</w:t>
        </w:r>
      </w:hyperlink>
      <w:r w:rsidR="00B25F16" w:rsidRPr="00B875B0">
        <w:rPr>
          <w:rFonts w:ascii="Arial" w:hAnsi="Arial" w:cs="Arial"/>
        </w:rPr>
        <w:t xml:space="preserve"> </w:t>
      </w:r>
    </w:p>
    <w:p w14:paraId="17874A12" w14:textId="655C7670" w:rsidR="00B875B0" w:rsidRPr="00B875B0" w:rsidRDefault="003C08E6" w:rsidP="00B875B0">
      <w:pPr>
        <w:pStyle w:val="ListParagraph"/>
        <w:numPr>
          <w:ilvl w:val="0"/>
          <w:numId w:val="1"/>
        </w:numPr>
        <w:spacing w:before="120"/>
        <w:ind w:left="1134" w:hanging="567"/>
        <w:contextualSpacing w:val="0"/>
        <w:rPr>
          <w:rFonts w:ascii="Arial" w:hAnsi="Arial" w:cs="Arial"/>
        </w:rPr>
      </w:pPr>
      <w:r w:rsidRPr="00B875B0">
        <w:rPr>
          <w:rFonts w:ascii="Arial" w:hAnsi="Arial" w:cs="Arial"/>
          <w:b/>
        </w:rPr>
        <w:t>Queensland</w:t>
      </w:r>
      <w:r w:rsidR="00B875B0" w:rsidRPr="00B875B0">
        <w:rPr>
          <w:rFonts w:ascii="Arial" w:hAnsi="Arial" w:cs="Arial"/>
          <w:b/>
        </w:rPr>
        <w:br/>
      </w:r>
      <w:hyperlink r:id="rId17" w:history="1">
        <w:r w:rsidR="00796F40" w:rsidRPr="00B875B0">
          <w:rPr>
            <w:rStyle w:val="Hyperlink"/>
            <w:rFonts w:ascii="Arial" w:hAnsi="Arial" w:cs="Arial"/>
          </w:rPr>
          <w:t>National Police Certificates |QPS</w:t>
        </w:r>
      </w:hyperlink>
      <w:r w:rsidR="00796F40" w:rsidRPr="00B875B0">
        <w:rPr>
          <w:rFonts w:ascii="Arial" w:hAnsi="Arial" w:cs="Arial"/>
        </w:rPr>
        <w:t xml:space="preserve"> </w:t>
      </w:r>
    </w:p>
    <w:p w14:paraId="33816208" w14:textId="3DDD39A1" w:rsidR="003C08E6" w:rsidRPr="00B875B0" w:rsidRDefault="00331ED4" w:rsidP="00B875B0">
      <w:pPr>
        <w:pStyle w:val="ListParagraph"/>
        <w:numPr>
          <w:ilvl w:val="0"/>
          <w:numId w:val="1"/>
        </w:numPr>
        <w:spacing w:before="120"/>
        <w:ind w:left="1134" w:hanging="567"/>
        <w:contextualSpacing w:val="0"/>
        <w:rPr>
          <w:rFonts w:ascii="Arial" w:hAnsi="Arial" w:cs="Arial"/>
          <w:b/>
        </w:rPr>
      </w:pPr>
      <w:r w:rsidRPr="00B875B0">
        <w:rPr>
          <w:rFonts w:ascii="Arial" w:hAnsi="Arial" w:cs="Arial"/>
          <w:b/>
        </w:rPr>
        <w:t>Victoria</w:t>
      </w:r>
    </w:p>
    <w:p w14:paraId="4F68CF4F" w14:textId="13E7FDBE" w:rsidR="00796F40" w:rsidRPr="00B875B0" w:rsidRDefault="00796F40" w:rsidP="00B875B0">
      <w:pPr>
        <w:pStyle w:val="ListParagraph"/>
        <w:ind w:left="781"/>
        <w:contextualSpacing w:val="0"/>
        <w:rPr>
          <w:rStyle w:val="Hyperlink"/>
        </w:rPr>
      </w:pPr>
      <w:r>
        <w:rPr>
          <w:rStyle w:val="Hyperlink"/>
        </w:rPr>
        <w:lastRenderedPageBreak/>
        <w:t xml:space="preserve">       </w:t>
      </w:r>
      <w:hyperlink r:id="rId18" w:history="1">
        <w:r w:rsidRPr="00B875B0">
          <w:rPr>
            <w:rStyle w:val="Hyperlink"/>
            <w:rFonts w:ascii="Arial" w:hAnsi="Arial" w:cs="Arial"/>
          </w:rPr>
          <w:t>http://www.police.vic.gov.au/national-police-records-checks</w:t>
        </w:r>
      </w:hyperlink>
    </w:p>
    <w:p w14:paraId="47CAA035" w14:textId="2B0CF894" w:rsidR="003C08E6" w:rsidRPr="00331ED4" w:rsidRDefault="00331ED4" w:rsidP="00B875B0">
      <w:pPr>
        <w:pStyle w:val="ListParagraph"/>
        <w:numPr>
          <w:ilvl w:val="0"/>
          <w:numId w:val="1"/>
        </w:numPr>
        <w:spacing w:before="120"/>
        <w:ind w:left="1134" w:hanging="567"/>
        <w:contextualSpacing w:val="0"/>
        <w:rPr>
          <w:rFonts w:ascii="Arial" w:hAnsi="Arial" w:cs="Arial"/>
          <w:b/>
        </w:rPr>
      </w:pPr>
      <w:r w:rsidRPr="00331ED4">
        <w:rPr>
          <w:rFonts w:ascii="Arial" w:hAnsi="Arial" w:cs="Arial"/>
          <w:b/>
        </w:rPr>
        <w:t>South Australia</w:t>
      </w:r>
    </w:p>
    <w:p w14:paraId="5E23A0F3" w14:textId="02E44AF0" w:rsidR="00331ED4" w:rsidRDefault="00AC3C5B" w:rsidP="00B875B0">
      <w:pPr>
        <w:pStyle w:val="ListParagraph"/>
        <w:ind w:left="1134"/>
        <w:contextualSpacing w:val="0"/>
        <w:rPr>
          <w:rFonts w:ascii="Arial" w:hAnsi="Arial" w:cs="Arial"/>
        </w:rPr>
      </w:pPr>
      <w:hyperlink r:id="rId19" w:history="1">
        <w:r w:rsidR="00331ED4" w:rsidRPr="00331ED4">
          <w:rPr>
            <w:rStyle w:val="Hyperlink"/>
            <w:rFonts w:ascii="Arial" w:hAnsi="Arial" w:cs="Arial"/>
          </w:rPr>
          <w:t>http://www.police.sa.gov.au/services-and-events/apply-for-a-police-record-check</w:t>
        </w:r>
      </w:hyperlink>
    </w:p>
    <w:p w14:paraId="65388CC6" w14:textId="3B912031" w:rsidR="00331ED4" w:rsidRPr="00331ED4" w:rsidRDefault="00331ED4" w:rsidP="00B875B0">
      <w:pPr>
        <w:pStyle w:val="ListParagraph"/>
        <w:numPr>
          <w:ilvl w:val="0"/>
          <w:numId w:val="1"/>
        </w:numPr>
        <w:spacing w:before="120"/>
        <w:ind w:left="1134" w:hanging="567"/>
        <w:contextualSpacing w:val="0"/>
        <w:rPr>
          <w:rFonts w:ascii="Arial" w:hAnsi="Arial" w:cs="Arial"/>
          <w:b/>
        </w:rPr>
      </w:pPr>
      <w:r w:rsidRPr="00331ED4">
        <w:rPr>
          <w:rFonts w:ascii="Arial" w:hAnsi="Arial" w:cs="Arial"/>
          <w:b/>
        </w:rPr>
        <w:t>Western Australia</w:t>
      </w:r>
    </w:p>
    <w:p w14:paraId="7764457E" w14:textId="58F5BB54" w:rsidR="00331ED4" w:rsidRDefault="00AC3C5B" w:rsidP="00B875B0">
      <w:pPr>
        <w:pStyle w:val="ListParagraph"/>
        <w:ind w:left="1134"/>
        <w:contextualSpacing w:val="0"/>
        <w:rPr>
          <w:rFonts w:ascii="Arial" w:hAnsi="Arial" w:cs="Arial"/>
        </w:rPr>
      </w:pPr>
      <w:hyperlink r:id="rId20" w:history="1">
        <w:r w:rsidR="00331ED4" w:rsidRPr="00331ED4">
          <w:rPr>
            <w:rStyle w:val="Hyperlink"/>
            <w:rFonts w:ascii="Arial" w:hAnsi="Arial" w:cs="Arial"/>
          </w:rPr>
          <w:t>http://www.police.wa.gov.au/Police-Direct/National-Police-Certificates</w:t>
        </w:r>
      </w:hyperlink>
    </w:p>
    <w:p w14:paraId="6F5CC3A3" w14:textId="5667863E" w:rsidR="00331ED4" w:rsidRDefault="00331ED4" w:rsidP="00B875B0">
      <w:pPr>
        <w:pStyle w:val="ListParagraph"/>
        <w:numPr>
          <w:ilvl w:val="0"/>
          <w:numId w:val="1"/>
        </w:numPr>
        <w:spacing w:before="120"/>
        <w:ind w:left="1134" w:hanging="567"/>
        <w:contextualSpacing w:val="0"/>
        <w:rPr>
          <w:rFonts w:ascii="Arial" w:hAnsi="Arial" w:cs="Arial"/>
        </w:rPr>
      </w:pPr>
      <w:r w:rsidRPr="00331ED4">
        <w:rPr>
          <w:rFonts w:ascii="Arial" w:hAnsi="Arial" w:cs="Arial"/>
          <w:b/>
        </w:rPr>
        <w:t>Northern Territor</w:t>
      </w:r>
      <w:r>
        <w:rPr>
          <w:rFonts w:ascii="Arial" w:hAnsi="Arial" w:cs="Arial"/>
        </w:rPr>
        <w:t>y</w:t>
      </w:r>
    </w:p>
    <w:p w14:paraId="168A92F5" w14:textId="5098B558" w:rsidR="00B25F16" w:rsidRPr="00C62439" w:rsidRDefault="00B25F16" w:rsidP="00B875B0">
      <w:pPr>
        <w:pStyle w:val="ListParagraph"/>
        <w:snapToGrid w:val="0"/>
        <w:spacing w:before="120"/>
        <w:ind w:left="781"/>
        <w:contextualSpacing w:val="0"/>
        <w:rPr>
          <w:rStyle w:val="Hyperlink"/>
        </w:rPr>
      </w:pPr>
      <w:r>
        <w:rPr>
          <w:rStyle w:val="Hyperlink"/>
          <w:rFonts w:ascii="Arial" w:hAnsi="Arial" w:cs="Arial"/>
          <w:sz w:val="22"/>
          <w:szCs w:val="22"/>
        </w:rPr>
        <w:t xml:space="preserve">      </w:t>
      </w:r>
      <w:hyperlink r:id="rId21" w:history="1">
        <w:r w:rsidRPr="00B875B0">
          <w:rPr>
            <w:rStyle w:val="Hyperlink"/>
            <w:rFonts w:ascii="Arial" w:hAnsi="Arial" w:cs="Arial"/>
          </w:rPr>
          <w:t xml:space="preserve">SAFENT_PF095_0717_Criminal History </w:t>
        </w:r>
        <w:proofErr w:type="spellStart"/>
        <w:r w:rsidRPr="00B875B0">
          <w:rPr>
            <w:rStyle w:val="Hyperlink"/>
            <w:rFonts w:ascii="Arial" w:hAnsi="Arial" w:cs="Arial"/>
          </w:rPr>
          <w:t>Check_National</w:t>
        </w:r>
        <w:proofErr w:type="spellEnd"/>
        <w:r w:rsidRPr="00B875B0">
          <w:rPr>
            <w:rStyle w:val="Hyperlink"/>
            <w:rFonts w:ascii="Arial" w:hAnsi="Arial" w:cs="Arial"/>
          </w:rPr>
          <w:t xml:space="preserve"> Police      Check_2022.pdf</w:t>
        </w:r>
      </w:hyperlink>
    </w:p>
    <w:p w14:paraId="6AF259C2" w14:textId="3AD4BC07" w:rsidR="00331ED4" w:rsidRPr="00264F05" w:rsidRDefault="00331ED4" w:rsidP="00B875B0">
      <w:pPr>
        <w:pStyle w:val="ListParagraph"/>
        <w:numPr>
          <w:ilvl w:val="0"/>
          <w:numId w:val="1"/>
        </w:numPr>
        <w:spacing w:before="120"/>
        <w:ind w:left="1134" w:hanging="567"/>
        <w:contextualSpacing w:val="0"/>
        <w:rPr>
          <w:rFonts w:ascii="Arial" w:hAnsi="Arial" w:cs="Arial"/>
          <w:b/>
        </w:rPr>
      </w:pPr>
      <w:r w:rsidRPr="00264F05">
        <w:rPr>
          <w:rFonts w:ascii="Arial" w:hAnsi="Arial" w:cs="Arial"/>
          <w:b/>
        </w:rPr>
        <w:t>Tasmania</w:t>
      </w:r>
    </w:p>
    <w:p w14:paraId="43F97D1D" w14:textId="4D66D580" w:rsidR="00331ED4" w:rsidRDefault="00AC3C5B" w:rsidP="00B875B0">
      <w:pPr>
        <w:pStyle w:val="ListParagraph"/>
        <w:ind w:left="1134"/>
        <w:contextualSpacing w:val="0"/>
        <w:rPr>
          <w:rFonts w:ascii="Arial" w:hAnsi="Arial" w:cs="Arial"/>
        </w:rPr>
      </w:pPr>
      <w:hyperlink r:id="rId22" w:history="1">
        <w:r w:rsidR="00264F05" w:rsidRPr="00264F05">
          <w:rPr>
            <w:rStyle w:val="Hyperlink"/>
            <w:rFonts w:ascii="Arial" w:hAnsi="Arial" w:cs="Arial"/>
          </w:rPr>
          <w:t>http://www.police.tas.gov.au/services-online/police-history-record-checks/</w:t>
        </w:r>
      </w:hyperlink>
    </w:p>
    <w:p w14:paraId="52F50C66" w14:textId="355E11FD" w:rsidR="00331ED4" w:rsidRPr="00D02F79" w:rsidRDefault="00D02F79" w:rsidP="0033654A">
      <w:pPr>
        <w:pStyle w:val="Heading2"/>
      </w:pPr>
      <w:bookmarkStart w:id="12" w:name="_Toc380751014"/>
      <w:bookmarkStart w:id="13" w:name="_Toc381000267"/>
      <w:r>
        <w:t>Privacy and Confidentiality</w:t>
      </w:r>
      <w:bookmarkEnd w:id="12"/>
      <w:bookmarkEnd w:id="13"/>
    </w:p>
    <w:p w14:paraId="389629EC" w14:textId="43355F06" w:rsidR="00D02F79" w:rsidRPr="00362843" w:rsidRDefault="00D02F79" w:rsidP="00362843">
      <w:pPr>
        <w:pStyle w:val="NormalWeb"/>
        <w:spacing w:before="120" w:beforeAutospacing="0" w:after="0" w:afterAutospacing="0"/>
        <w:jc w:val="both"/>
        <w:rPr>
          <w:rFonts w:ascii="Arial" w:hAnsi="Arial" w:cs="Arial"/>
          <w:sz w:val="24"/>
          <w:szCs w:val="24"/>
        </w:rPr>
      </w:pPr>
      <w:r w:rsidRPr="00362843">
        <w:rPr>
          <w:rFonts w:ascii="Arial" w:hAnsi="Arial" w:cs="Arial"/>
          <w:sz w:val="24"/>
          <w:szCs w:val="24"/>
        </w:rPr>
        <w:t xml:space="preserve">The </w:t>
      </w:r>
      <w:hyperlink r:id="rId23" w:history="1">
        <w:r w:rsidRPr="00362843">
          <w:rPr>
            <w:rFonts w:ascii="Arial" w:hAnsi="Arial" w:cs="Arial"/>
            <w:i/>
            <w:color w:val="0000FF"/>
            <w:sz w:val="24"/>
            <w:szCs w:val="24"/>
            <w:u w:val="single"/>
          </w:rPr>
          <w:t>Privacy Act 1988</w:t>
        </w:r>
      </w:hyperlink>
      <w:r w:rsidRPr="00362843">
        <w:rPr>
          <w:rFonts w:ascii="Arial" w:hAnsi="Arial" w:cs="Arial"/>
          <w:sz w:val="24"/>
          <w:szCs w:val="24"/>
        </w:rPr>
        <w:t xml:space="preserve"> (Privacy Act) regulates how personal information is handled.</w:t>
      </w:r>
      <w:r w:rsidR="00362843">
        <w:rPr>
          <w:rFonts w:ascii="Arial" w:hAnsi="Arial" w:cs="Arial"/>
          <w:sz w:val="24"/>
          <w:szCs w:val="24"/>
        </w:rPr>
        <w:t xml:space="preserve"> </w:t>
      </w:r>
      <w:r w:rsidRPr="00362843">
        <w:rPr>
          <w:rFonts w:ascii="Arial" w:hAnsi="Arial" w:cs="Arial"/>
          <w:sz w:val="24"/>
          <w:szCs w:val="24"/>
        </w:rPr>
        <w:t>The Privacy Act defines personal information as:</w:t>
      </w:r>
    </w:p>
    <w:p w14:paraId="4328A796" w14:textId="77777777" w:rsidR="00B875B0" w:rsidRDefault="00362843" w:rsidP="00362843">
      <w:pPr>
        <w:pStyle w:val="NormalWeb"/>
        <w:spacing w:before="120" w:beforeAutospacing="0" w:after="0" w:afterAutospacing="0"/>
        <w:ind w:left="567" w:right="645"/>
        <w:jc w:val="both"/>
        <w:rPr>
          <w:rFonts w:ascii="Arial" w:hAnsi="Arial" w:cs="Arial"/>
          <w:i/>
          <w:sz w:val="24"/>
          <w:szCs w:val="24"/>
        </w:rPr>
      </w:pPr>
      <w:r w:rsidRPr="00B875B0">
        <w:rPr>
          <w:rFonts w:ascii="Arial" w:hAnsi="Arial" w:cs="Arial"/>
          <w:i/>
          <w:sz w:val="24"/>
          <w:szCs w:val="24"/>
        </w:rPr>
        <w:t>“</w:t>
      </w:r>
      <w:r w:rsidR="00B25F16" w:rsidRPr="00B875B0">
        <w:rPr>
          <w:rFonts w:ascii="Arial" w:hAnsi="Arial" w:cs="Arial"/>
          <w:i/>
          <w:sz w:val="24"/>
          <w:szCs w:val="24"/>
        </w:rPr>
        <w:t>Information or an opinion about an identified individual, or an individual who is reasonably identifiable</w:t>
      </w:r>
      <w:r w:rsidR="00B875B0">
        <w:rPr>
          <w:rFonts w:ascii="Arial" w:hAnsi="Arial" w:cs="Arial"/>
          <w:i/>
          <w:sz w:val="24"/>
          <w:szCs w:val="24"/>
        </w:rPr>
        <w:t>:</w:t>
      </w:r>
    </w:p>
    <w:p w14:paraId="14086570" w14:textId="77777777" w:rsidR="00B875B0" w:rsidRDefault="00B875B0" w:rsidP="00B875B0">
      <w:pPr>
        <w:pStyle w:val="NormalWeb"/>
        <w:numPr>
          <w:ilvl w:val="0"/>
          <w:numId w:val="12"/>
        </w:numPr>
        <w:spacing w:before="120" w:beforeAutospacing="0" w:after="0" w:afterAutospacing="0"/>
        <w:ind w:right="645"/>
        <w:jc w:val="both"/>
        <w:rPr>
          <w:rFonts w:ascii="Arial" w:hAnsi="Arial" w:cs="Arial"/>
          <w:i/>
          <w:sz w:val="24"/>
          <w:szCs w:val="24"/>
        </w:rPr>
      </w:pPr>
      <w:r>
        <w:rPr>
          <w:rFonts w:ascii="Arial" w:hAnsi="Arial" w:cs="Arial"/>
          <w:i/>
          <w:sz w:val="24"/>
          <w:szCs w:val="24"/>
        </w:rPr>
        <w:t>Whether the information or opinion is true or not; and</w:t>
      </w:r>
    </w:p>
    <w:p w14:paraId="73D3245D" w14:textId="753E5CF9" w:rsidR="00D02F79" w:rsidRPr="00362843" w:rsidRDefault="00B875B0" w:rsidP="00B875B0">
      <w:pPr>
        <w:pStyle w:val="NormalWeb"/>
        <w:numPr>
          <w:ilvl w:val="0"/>
          <w:numId w:val="12"/>
        </w:numPr>
        <w:spacing w:before="120" w:beforeAutospacing="0" w:after="0" w:afterAutospacing="0"/>
        <w:ind w:right="645"/>
        <w:jc w:val="both"/>
        <w:rPr>
          <w:rFonts w:ascii="Arial" w:hAnsi="Arial" w:cs="Arial"/>
          <w:i/>
          <w:sz w:val="24"/>
          <w:szCs w:val="24"/>
        </w:rPr>
      </w:pPr>
      <w:r>
        <w:rPr>
          <w:rFonts w:ascii="Arial" w:hAnsi="Arial" w:cs="Arial"/>
          <w:i/>
          <w:sz w:val="24"/>
          <w:szCs w:val="24"/>
        </w:rPr>
        <w:t>Whether the information or opinion is recorded in a material form or not.”</w:t>
      </w:r>
      <w:r w:rsidR="00D02F79" w:rsidRPr="00362843">
        <w:rPr>
          <w:rFonts w:ascii="Arial" w:hAnsi="Arial" w:cs="Arial"/>
          <w:i/>
          <w:sz w:val="24"/>
          <w:szCs w:val="24"/>
        </w:rPr>
        <w:t xml:space="preserve"> </w:t>
      </w:r>
    </w:p>
    <w:p w14:paraId="0626F7A1" w14:textId="77777777" w:rsidR="00D02F79" w:rsidRPr="00362843" w:rsidRDefault="00D02F79" w:rsidP="00362843">
      <w:pPr>
        <w:pStyle w:val="NormalWeb"/>
        <w:spacing w:before="120" w:beforeAutospacing="0" w:after="0" w:afterAutospacing="0"/>
        <w:jc w:val="both"/>
        <w:rPr>
          <w:rFonts w:ascii="Arial" w:hAnsi="Arial" w:cs="Arial"/>
          <w:sz w:val="24"/>
          <w:szCs w:val="24"/>
        </w:rPr>
      </w:pPr>
      <w:r w:rsidRPr="00362843">
        <w:rPr>
          <w:rFonts w:ascii="Arial" w:hAnsi="Arial" w:cs="Arial"/>
          <w:sz w:val="24"/>
          <w:szCs w:val="24"/>
        </w:rPr>
        <w:t>Common examples are an individual’s name, signature, address, telephone number, date of birth, medical records, bank account details and commentary or opinion about a person.</w:t>
      </w:r>
    </w:p>
    <w:p w14:paraId="4FCEF74D" w14:textId="1F0E68DC" w:rsidR="00D02F79" w:rsidRPr="00362843" w:rsidRDefault="00D02F79" w:rsidP="00362843">
      <w:pPr>
        <w:pStyle w:val="NormalWeb"/>
        <w:spacing w:before="120" w:beforeAutospacing="0" w:after="0" w:afterAutospacing="0"/>
        <w:jc w:val="both"/>
        <w:rPr>
          <w:rFonts w:ascii="Arial" w:hAnsi="Arial" w:cs="Arial"/>
          <w:sz w:val="24"/>
          <w:szCs w:val="24"/>
        </w:rPr>
      </w:pPr>
      <w:r w:rsidRPr="00362843">
        <w:rPr>
          <w:rFonts w:ascii="Arial" w:hAnsi="Arial" w:cs="Arial"/>
          <w:sz w:val="24"/>
          <w:szCs w:val="24"/>
        </w:rPr>
        <w:t xml:space="preserve">The Privacy Act includes thirteen </w:t>
      </w:r>
      <w:hyperlink r:id="rId24" w:tgtFrame="_self" w:history="1">
        <w:r w:rsidRPr="00362843">
          <w:rPr>
            <w:rFonts w:ascii="Arial" w:hAnsi="Arial" w:cs="Arial"/>
            <w:color w:val="0000FF"/>
            <w:sz w:val="24"/>
            <w:szCs w:val="24"/>
            <w:u w:val="single"/>
          </w:rPr>
          <w:t>Australian Privacy Principles</w:t>
        </w:r>
      </w:hyperlink>
      <w:r w:rsidRPr="00362843">
        <w:rPr>
          <w:rFonts w:ascii="Arial" w:hAnsi="Arial" w:cs="Arial"/>
          <w:sz w:val="24"/>
          <w:szCs w:val="24"/>
        </w:rPr>
        <w:t xml:space="preserve"> (APPs), which apply to some private sector organisations, as well as most Australian and Norfolk Island Government agencies.  These are collectively referred to as ‘APP entities’.  The Privacy Act also regulates the privacy component of the consumer </w:t>
      </w:r>
      <w:hyperlink r:id="rId25" w:tgtFrame="_self" w:history="1">
        <w:r w:rsidRPr="00362843">
          <w:rPr>
            <w:rFonts w:ascii="Arial" w:hAnsi="Arial" w:cs="Arial"/>
            <w:sz w:val="24"/>
            <w:szCs w:val="24"/>
          </w:rPr>
          <w:t>credit reporting system</w:t>
        </w:r>
      </w:hyperlink>
      <w:r w:rsidRPr="00362843">
        <w:rPr>
          <w:rFonts w:ascii="Arial" w:hAnsi="Arial" w:cs="Arial"/>
          <w:sz w:val="24"/>
          <w:szCs w:val="24"/>
        </w:rPr>
        <w:t xml:space="preserve">, </w:t>
      </w:r>
      <w:hyperlink r:id="rId26" w:tgtFrame="_self" w:history="1">
        <w:r w:rsidRPr="00362843">
          <w:rPr>
            <w:rFonts w:ascii="Arial" w:hAnsi="Arial" w:cs="Arial"/>
            <w:sz w:val="24"/>
            <w:szCs w:val="24"/>
          </w:rPr>
          <w:t>tax file numbers</w:t>
        </w:r>
      </w:hyperlink>
      <w:r w:rsidRPr="00362843">
        <w:rPr>
          <w:rFonts w:ascii="Arial" w:hAnsi="Arial" w:cs="Arial"/>
          <w:sz w:val="24"/>
          <w:szCs w:val="24"/>
        </w:rPr>
        <w:t xml:space="preserve">, and </w:t>
      </w:r>
      <w:hyperlink r:id="rId27" w:tgtFrame="_self" w:history="1">
        <w:r w:rsidRPr="00362843">
          <w:rPr>
            <w:rFonts w:ascii="Arial" w:hAnsi="Arial" w:cs="Arial"/>
            <w:sz w:val="24"/>
            <w:szCs w:val="24"/>
          </w:rPr>
          <w:t>health and medical research</w:t>
        </w:r>
      </w:hyperlink>
      <w:r w:rsidRPr="00362843">
        <w:rPr>
          <w:rFonts w:ascii="Arial" w:hAnsi="Arial" w:cs="Arial"/>
          <w:sz w:val="24"/>
          <w:szCs w:val="24"/>
        </w:rPr>
        <w:t>.</w:t>
      </w:r>
      <w:r w:rsidR="00362843">
        <w:rPr>
          <w:rFonts w:ascii="Arial" w:hAnsi="Arial" w:cs="Arial"/>
          <w:sz w:val="24"/>
          <w:szCs w:val="24"/>
        </w:rPr>
        <w:t xml:space="preserve"> See </w:t>
      </w:r>
      <w:hyperlink r:id="rId28" w:history="1">
        <w:r w:rsidRPr="00362843">
          <w:rPr>
            <w:rFonts w:ascii="Arial" w:hAnsi="Arial" w:cs="Arial"/>
            <w:color w:val="0000FF"/>
            <w:sz w:val="24"/>
            <w:szCs w:val="24"/>
            <w:u w:val="single"/>
          </w:rPr>
          <w:t>www.oaic.gov.au/privacy-law/privacy-act/</w:t>
        </w:r>
      </w:hyperlink>
    </w:p>
    <w:p w14:paraId="51F219DE" w14:textId="55C101C7" w:rsidR="00D02F79" w:rsidRPr="00362843" w:rsidRDefault="00D02F79" w:rsidP="00362843">
      <w:pPr>
        <w:pStyle w:val="NormalWeb"/>
        <w:spacing w:before="120" w:beforeAutospacing="0" w:after="0" w:afterAutospacing="0"/>
        <w:jc w:val="both"/>
        <w:rPr>
          <w:rFonts w:ascii="Arial" w:hAnsi="Arial" w:cs="Arial"/>
          <w:sz w:val="24"/>
          <w:szCs w:val="24"/>
        </w:rPr>
      </w:pPr>
      <w:r w:rsidRPr="00362843">
        <w:rPr>
          <w:rFonts w:ascii="Arial" w:hAnsi="Arial" w:cs="Arial"/>
          <w:sz w:val="24"/>
          <w:szCs w:val="24"/>
        </w:rPr>
        <w:t xml:space="preserve">This Act impacts on </w:t>
      </w:r>
      <w:r w:rsidR="00B3718B">
        <w:rPr>
          <w:rFonts w:ascii="Arial" w:hAnsi="Arial" w:cs="Arial"/>
          <w:sz w:val="24"/>
          <w:szCs w:val="24"/>
        </w:rPr>
        <w:t xml:space="preserve">your role when </w:t>
      </w:r>
      <w:r w:rsidRPr="00362843">
        <w:rPr>
          <w:rFonts w:ascii="Arial" w:hAnsi="Arial" w:cs="Arial"/>
          <w:sz w:val="24"/>
          <w:szCs w:val="24"/>
        </w:rPr>
        <w:t xml:space="preserve">reporting back to </w:t>
      </w:r>
      <w:r w:rsidR="00B3718B">
        <w:rPr>
          <w:rFonts w:ascii="Arial" w:hAnsi="Arial" w:cs="Arial"/>
          <w:sz w:val="24"/>
          <w:szCs w:val="24"/>
        </w:rPr>
        <w:t>your</w:t>
      </w:r>
      <w:r w:rsidRPr="00362843">
        <w:rPr>
          <w:rFonts w:ascii="Arial" w:hAnsi="Arial" w:cs="Arial"/>
          <w:sz w:val="24"/>
          <w:szCs w:val="24"/>
        </w:rPr>
        <w:t xml:space="preserve"> ESO meetings on those members in ho</w:t>
      </w:r>
      <w:r w:rsidR="00925228">
        <w:rPr>
          <w:rFonts w:ascii="Arial" w:hAnsi="Arial" w:cs="Arial"/>
          <w:sz w:val="24"/>
          <w:szCs w:val="24"/>
        </w:rPr>
        <w:t>spital or aged care facilities.</w:t>
      </w:r>
      <w:r w:rsidRPr="00362843">
        <w:rPr>
          <w:rFonts w:ascii="Arial" w:hAnsi="Arial" w:cs="Arial"/>
          <w:sz w:val="24"/>
          <w:szCs w:val="24"/>
        </w:rPr>
        <w:t xml:space="preserve"> </w:t>
      </w:r>
      <w:r w:rsidR="00925228">
        <w:rPr>
          <w:rFonts w:ascii="Arial" w:hAnsi="Arial" w:cs="Arial"/>
          <w:sz w:val="24"/>
          <w:szCs w:val="24"/>
        </w:rPr>
        <w:t>In general, any information that would identify an individual, their medical condition</w:t>
      </w:r>
      <w:r w:rsidR="00B25F16">
        <w:rPr>
          <w:rFonts w:ascii="Arial" w:hAnsi="Arial" w:cs="Arial"/>
          <w:sz w:val="24"/>
          <w:szCs w:val="24"/>
        </w:rPr>
        <w:t xml:space="preserve"> and</w:t>
      </w:r>
      <w:r w:rsidR="00925228">
        <w:rPr>
          <w:rFonts w:ascii="Arial" w:hAnsi="Arial" w:cs="Arial"/>
          <w:sz w:val="24"/>
          <w:szCs w:val="24"/>
        </w:rPr>
        <w:t xml:space="preserve"> would be considered private information and should not be disclosed. </w:t>
      </w:r>
      <w:r w:rsidRPr="00362843">
        <w:rPr>
          <w:rFonts w:ascii="Arial" w:hAnsi="Arial" w:cs="Arial"/>
          <w:sz w:val="24"/>
          <w:szCs w:val="24"/>
        </w:rPr>
        <w:t>There are exceptions that include:</w:t>
      </w:r>
    </w:p>
    <w:p w14:paraId="0CB70168" w14:textId="0320ED1B" w:rsidR="00D02F79" w:rsidRPr="00925228" w:rsidRDefault="00925228" w:rsidP="00925228">
      <w:pPr>
        <w:pStyle w:val="ListParagraph"/>
        <w:numPr>
          <w:ilvl w:val="0"/>
          <w:numId w:val="1"/>
        </w:numPr>
        <w:spacing w:before="120"/>
        <w:ind w:left="1134" w:hanging="567"/>
        <w:contextualSpacing w:val="0"/>
        <w:jc w:val="both"/>
        <w:rPr>
          <w:rFonts w:ascii="Arial" w:hAnsi="Arial" w:cs="Arial"/>
        </w:rPr>
      </w:pPr>
      <w:r>
        <w:rPr>
          <w:rFonts w:ascii="Arial" w:hAnsi="Arial" w:cs="Arial"/>
        </w:rPr>
        <w:t>t</w:t>
      </w:r>
      <w:r w:rsidR="00D02F79" w:rsidRPr="00925228">
        <w:rPr>
          <w:rFonts w:ascii="Arial" w:hAnsi="Arial" w:cs="Arial"/>
        </w:rPr>
        <w:t>he individual has consented to the use or disclosure for that purpose</w:t>
      </w:r>
      <w:r w:rsidR="00362843" w:rsidRPr="00925228">
        <w:rPr>
          <w:rFonts w:ascii="Arial" w:hAnsi="Arial" w:cs="Arial"/>
        </w:rPr>
        <w:t>; or</w:t>
      </w:r>
    </w:p>
    <w:p w14:paraId="63BDA847" w14:textId="4C278127" w:rsidR="00D02F79" w:rsidRDefault="00362843" w:rsidP="00362843">
      <w:pPr>
        <w:pStyle w:val="ListParagraph"/>
        <w:numPr>
          <w:ilvl w:val="0"/>
          <w:numId w:val="1"/>
        </w:numPr>
        <w:spacing w:before="120"/>
        <w:ind w:left="1134" w:hanging="567"/>
        <w:contextualSpacing w:val="0"/>
        <w:jc w:val="both"/>
        <w:rPr>
          <w:rFonts w:ascii="Arial" w:hAnsi="Arial" w:cs="Arial"/>
        </w:rPr>
      </w:pPr>
      <w:proofErr w:type="gramStart"/>
      <w:r>
        <w:rPr>
          <w:rFonts w:ascii="Arial" w:hAnsi="Arial" w:cs="Arial"/>
        </w:rPr>
        <w:t>t</w:t>
      </w:r>
      <w:r w:rsidR="00D02F79" w:rsidRPr="00362843">
        <w:rPr>
          <w:rFonts w:ascii="Arial" w:hAnsi="Arial" w:cs="Arial"/>
        </w:rPr>
        <w:t>he</w:t>
      </w:r>
      <w:proofErr w:type="gramEnd"/>
      <w:r w:rsidR="00D02F79" w:rsidRPr="00362843">
        <w:rPr>
          <w:rFonts w:ascii="Arial" w:hAnsi="Arial" w:cs="Arial"/>
        </w:rPr>
        <w:t xml:space="preserve"> use or disclosure is required by law.</w:t>
      </w:r>
    </w:p>
    <w:p w14:paraId="5F2B1290" w14:textId="2653A2C9" w:rsidR="00F34C62" w:rsidRPr="00F34C62" w:rsidRDefault="00F34C62" w:rsidP="00F34C62">
      <w:pPr>
        <w:spacing w:before="120"/>
        <w:jc w:val="both"/>
        <w:rPr>
          <w:rFonts w:ascii="Arial" w:hAnsi="Arial" w:cs="Arial"/>
        </w:rPr>
      </w:pPr>
      <w:r w:rsidRPr="00362843">
        <w:rPr>
          <w:rFonts w:ascii="Arial" w:hAnsi="Arial" w:cs="Arial"/>
        </w:rPr>
        <w:t>In t</w:t>
      </w:r>
      <w:r>
        <w:rPr>
          <w:rFonts w:ascii="Arial" w:hAnsi="Arial" w:cs="Arial"/>
        </w:rPr>
        <w:t>he context of reporting back to ESO members</w:t>
      </w:r>
      <w:r w:rsidRPr="00362843">
        <w:rPr>
          <w:rFonts w:ascii="Arial" w:hAnsi="Arial" w:cs="Arial"/>
        </w:rPr>
        <w:t xml:space="preserve">, </w:t>
      </w:r>
      <w:r>
        <w:rPr>
          <w:rFonts w:ascii="Arial" w:hAnsi="Arial" w:cs="Arial"/>
        </w:rPr>
        <w:t>you should obtain the veteran’s permission to disclose information, what information can be disclosed and to whom</w:t>
      </w:r>
      <w:r w:rsidRPr="00362843">
        <w:rPr>
          <w:rFonts w:ascii="Arial" w:hAnsi="Arial" w:cs="Arial"/>
        </w:rPr>
        <w:t>.</w:t>
      </w:r>
      <w:r>
        <w:rPr>
          <w:rFonts w:ascii="Arial" w:hAnsi="Arial" w:cs="Arial"/>
        </w:rPr>
        <w:t xml:space="preserve"> Additionally, you should ascertain if there is any information the veteran does not want disclosed. </w:t>
      </w:r>
    </w:p>
    <w:p w14:paraId="22928605" w14:textId="3CC47EF0" w:rsidR="00A15743" w:rsidRPr="00F34C62" w:rsidRDefault="00F34C62" w:rsidP="00F34C62">
      <w:pPr>
        <w:spacing w:before="120"/>
        <w:jc w:val="both"/>
        <w:rPr>
          <w:rFonts w:ascii="Arial" w:hAnsi="Arial" w:cs="Arial"/>
        </w:rPr>
      </w:pPr>
      <w:r w:rsidRPr="0045060D">
        <w:rPr>
          <w:rFonts w:ascii="Arial" w:hAnsi="Arial" w:cs="Arial"/>
        </w:rPr>
        <w:lastRenderedPageBreak/>
        <w:t xml:space="preserve">With </w:t>
      </w:r>
      <w:r w:rsidR="003418AE" w:rsidRPr="0045060D">
        <w:rPr>
          <w:rFonts w:ascii="Arial" w:hAnsi="Arial" w:cs="Arial"/>
        </w:rPr>
        <w:t xml:space="preserve">the </w:t>
      </w:r>
      <w:r w:rsidRPr="0045060D">
        <w:rPr>
          <w:rFonts w:ascii="Arial" w:hAnsi="Arial" w:cs="Arial"/>
        </w:rPr>
        <w:t>veteran’s or widow’s/</w:t>
      </w:r>
      <w:proofErr w:type="spellStart"/>
      <w:r w:rsidRPr="0045060D">
        <w:rPr>
          <w:rFonts w:ascii="Arial" w:hAnsi="Arial" w:cs="Arial"/>
        </w:rPr>
        <w:t>ers</w:t>
      </w:r>
      <w:proofErr w:type="spellEnd"/>
      <w:r w:rsidRPr="0045060D">
        <w:rPr>
          <w:rFonts w:ascii="Arial" w:hAnsi="Arial" w:cs="Arial"/>
        </w:rPr>
        <w:t xml:space="preserve"> permission, you should</w:t>
      </w:r>
      <w:r w:rsidR="003418AE" w:rsidRPr="0045060D">
        <w:rPr>
          <w:rFonts w:ascii="Arial" w:hAnsi="Arial" w:cs="Arial"/>
        </w:rPr>
        <w:t xml:space="preserve"> provide a written </w:t>
      </w:r>
      <w:r w:rsidR="00BD2B51" w:rsidRPr="0045060D">
        <w:rPr>
          <w:rFonts w:ascii="Arial" w:hAnsi="Arial" w:cs="Arial"/>
        </w:rPr>
        <w:t xml:space="preserve">report </w:t>
      </w:r>
      <w:r w:rsidR="003418AE" w:rsidRPr="0045060D">
        <w:rPr>
          <w:rFonts w:ascii="Arial" w:hAnsi="Arial" w:cs="Arial"/>
        </w:rPr>
        <w:t xml:space="preserve">back to </w:t>
      </w:r>
      <w:r w:rsidRPr="0045060D">
        <w:rPr>
          <w:rFonts w:ascii="Arial" w:hAnsi="Arial" w:cs="Arial"/>
        </w:rPr>
        <w:t>your</w:t>
      </w:r>
      <w:r w:rsidR="003418AE" w:rsidRPr="0045060D">
        <w:rPr>
          <w:rFonts w:ascii="Arial" w:hAnsi="Arial" w:cs="Arial"/>
        </w:rPr>
        <w:t xml:space="preserve"> ESO listing the following:</w:t>
      </w:r>
    </w:p>
    <w:p w14:paraId="504AD6ED" w14:textId="180BD391" w:rsidR="003418AE" w:rsidRPr="003418AE" w:rsidRDefault="003418AE" w:rsidP="0045060D">
      <w:pPr>
        <w:pStyle w:val="ListParagraph"/>
        <w:numPr>
          <w:ilvl w:val="0"/>
          <w:numId w:val="1"/>
        </w:numPr>
        <w:spacing w:before="120"/>
        <w:ind w:left="1134" w:hanging="567"/>
        <w:contextualSpacing w:val="0"/>
        <w:jc w:val="both"/>
        <w:rPr>
          <w:rFonts w:ascii="Arial" w:hAnsi="Arial" w:cs="Arial"/>
        </w:rPr>
      </w:pPr>
      <w:r w:rsidRPr="0045060D">
        <w:rPr>
          <w:rFonts w:ascii="Arial" w:hAnsi="Arial" w:cs="Arial"/>
        </w:rPr>
        <w:t xml:space="preserve">who </w:t>
      </w:r>
      <w:r w:rsidR="0045060D">
        <w:rPr>
          <w:rFonts w:ascii="Arial" w:hAnsi="Arial" w:cs="Arial"/>
        </w:rPr>
        <w:t>you</w:t>
      </w:r>
      <w:r w:rsidRPr="0045060D">
        <w:rPr>
          <w:rFonts w:ascii="Arial" w:hAnsi="Arial" w:cs="Arial"/>
        </w:rPr>
        <w:t xml:space="preserve"> visited</w:t>
      </w:r>
      <w:r w:rsidR="0045060D">
        <w:rPr>
          <w:rFonts w:ascii="Arial" w:hAnsi="Arial" w:cs="Arial"/>
        </w:rPr>
        <w:t>;</w:t>
      </w:r>
    </w:p>
    <w:p w14:paraId="4FF82BEA" w14:textId="7198C7EB" w:rsidR="003418AE" w:rsidRPr="003418AE" w:rsidRDefault="003418AE" w:rsidP="0045060D">
      <w:pPr>
        <w:pStyle w:val="ListParagraph"/>
        <w:numPr>
          <w:ilvl w:val="0"/>
          <w:numId w:val="1"/>
        </w:numPr>
        <w:spacing w:before="120"/>
        <w:ind w:left="1134" w:hanging="567"/>
        <w:contextualSpacing w:val="0"/>
        <w:jc w:val="both"/>
        <w:rPr>
          <w:rFonts w:ascii="Arial" w:hAnsi="Arial" w:cs="Arial"/>
        </w:rPr>
      </w:pPr>
      <w:r w:rsidRPr="0045060D">
        <w:rPr>
          <w:rFonts w:ascii="Arial" w:hAnsi="Arial" w:cs="Arial"/>
        </w:rPr>
        <w:t xml:space="preserve">in what location </w:t>
      </w:r>
      <w:proofErr w:type="spellStart"/>
      <w:r w:rsidRPr="0045060D">
        <w:rPr>
          <w:rFonts w:ascii="Arial" w:hAnsi="Arial" w:cs="Arial"/>
        </w:rPr>
        <w:t>eg</w:t>
      </w:r>
      <w:proofErr w:type="spellEnd"/>
      <w:r w:rsidR="0045060D">
        <w:rPr>
          <w:rFonts w:ascii="Arial" w:hAnsi="Arial" w:cs="Arial"/>
        </w:rPr>
        <w:t>, home, aged care facility;</w:t>
      </w:r>
      <w:r w:rsidRPr="0045060D">
        <w:rPr>
          <w:rFonts w:ascii="Arial" w:hAnsi="Arial" w:cs="Arial"/>
        </w:rPr>
        <w:t xml:space="preserve"> </w:t>
      </w:r>
    </w:p>
    <w:p w14:paraId="102C7EDA" w14:textId="7E0DE58D" w:rsidR="003418AE" w:rsidRPr="0045060D" w:rsidRDefault="003418AE" w:rsidP="0045060D">
      <w:pPr>
        <w:pStyle w:val="ListParagraph"/>
        <w:numPr>
          <w:ilvl w:val="0"/>
          <w:numId w:val="1"/>
        </w:numPr>
        <w:spacing w:before="120"/>
        <w:ind w:left="1134" w:hanging="567"/>
        <w:contextualSpacing w:val="0"/>
        <w:jc w:val="both"/>
        <w:rPr>
          <w:rFonts w:ascii="Arial" w:hAnsi="Arial" w:cs="Arial"/>
        </w:rPr>
      </w:pPr>
      <w:r w:rsidRPr="0045060D">
        <w:rPr>
          <w:rFonts w:ascii="Arial" w:hAnsi="Arial" w:cs="Arial"/>
        </w:rPr>
        <w:t>wellbeing of those visited</w:t>
      </w:r>
      <w:r w:rsidR="0045060D">
        <w:rPr>
          <w:rFonts w:ascii="Arial" w:hAnsi="Arial" w:cs="Arial"/>
        </w:rPr>
        <w:t>;</w:t>
      </w:r>
    </w:p>
    <w:p w14:paraId="6FDC7C51" w14:textId="0D3A667B" w:rsidR="003418AE" w:rsidRDefault="003418AE" w:rsidP="0045060D">
      <w:pPr>
        <w:pStyle w:val="ListParagraph"/>
        <w:numPr>
          <w:ilvl w:val="0"/>
          <w:numId w:val="1"/>
        </w:numPr>
        <w:spacing w:before="120"/>
        <w:ind w:left="1134" w:hanging="567"/>
        <w:contextualSpacing w:val="0"/>
        <w:jc w:val="both"/>
        <w:rPr>
          <w:rFonts w:ascii="Arial" w:hAnsi="Arial" w:cs="Arial"/>
        </w:rPr>
      </w:pPr>
      <w:proofErr w:type="gramStart"/>
      <w:r w:rsidRPr="0045060D">
        <w:rPr>
          <w:rFonts w:ascii="Arial" w:hAnsi="Arial" w:cs="Arial"/>
        </w:rPr>
        <w:t>topics</w:t>
      </w:r>
      <w:proofErr w:type="gramEnd"/>
      <w:r w:rsidRPr="0045060D">
        <w:rPr>
          <w:rFonts w:ascii="Arial" w:hAnsi="Arial" w:cs="Arial"/>
        </w:rPr>
        <w:t xml:space="preserve"> that were discussed</w:t>
      </w:r>
      <w:r w:rsidR="007118AE">
        <w:rPr>
          <w:rFonts w:ascii="Arial" w:hAnsi="Arial" w:cs="Arial"/>
        </w:rPr>
        <w:t>.</w:t>
      </w:r>
      <w:r w:rsidRPr="003418AE">
        <w:rPr>
          <w:rFonts w:ascii="Arial" w:hAnsi="Arial" w:cs="Arial"/>
        </w:rPr>
        <w:t xml:space="preserve"> </w:t>
      </w:r>
    </w:p>
    <w:p w14:paraId="7DEDA027" w14:textId="04476014" w:rsidR="00D02F79" w:rsidRPr="00362843" w:rsidRDefault="0045060D" w:rsidP="0045060D">
      <w:pPr>
        <w:pStyle w:val="NormalWeb"/>
        <w:spacing w:before="120" w:beforeAutospacing="0" w:after="0" w:afterAutospacing="0"/>
        <w:jc w:val="both"/>
        <w:rPr>
          <w:rFonts w:ascii="Arial" w:hAnsi="Arial" w:cs="Arial"/>
          <w:sz w:val="24"/>
          <w:szCs w:val="24"/>
        </w:rPr>
      </w:pPr>
      <w:r w:rsidRPr="0045060D">
        <w:rPr>
          <w:rFonts w:ascii="Arial" w:hAnsi="Arial" w:cs="Arial"/>
          <w:sz w:val="24"/>
          <w:szCs w:val="24"/>
        </w:rPr>
        <w:t>B</w:t>
      </w:r>
      <w:r w:rsidR="003418AE" w:rsidRPr="0045060D">
        <w:rPr>
          <w:rFonts w:ascii="Arial" w:hAnsi="Arial" w:cs="Arial"/>
          <w:sz w:val="24"/>
          <w:szCs w:val="24"/>
        </w:rPr>
        <w:t>ased on the information provided in the WSO report</w:t>
      </w:r>
      <w:r>
        <w:rPr>
          <w:rFonts w:ascii="Arial" w:hAnsi="Arial" w:cs="Arial"/>
          <w:sz w:val="24"/>
          <w:szCs w:val="24"/>
        </w:rPr>
        <w:t>,</w:t>
      </w:r>
      <w:r w:rsidR="003418AE" w:rsidRPr="0045060D">
        <w:rPr>
          <w:rFonts w:ascii="Arial" w:hAnsi="Arial" w:cs="Arial"/>
          <w:sz w:val="24"/>
          <w:szCs w:val="24"/>
        </w:rPr>
        <w:t xml:space="preserve"> the ESO </w:t>
      </w:r>
      <w:r>
        <w:rPr>
          <w:rFonts w:ascii="Arial" w:hAnsi="Arial" w:cs="Arial"/>
          <w:sz w:val="24"/>
          <w:szCs w:val="24"/>
        </w:rPr>
        <w:t>should</w:t>
      </w:r>
      <w:r w:rsidR="003418AE" w:rsidRPr="0045060D">
        <w:rPr>
          <w:rFonts w:ascii="Arial" w:hAnsi="Arial" w:cs="Arial"/>
          <w:sz w:val="24"/>
          <w:szCs w:val="24"/>
        </w:rPr>
        <w:t xml:space="preserve"> determine if </w:t>
      </w:r>
      <w:r w:rsidR="004D5A52" w:rsidRPr="0045060D">
        <w:rPr>
          <w:rFonts w:ascii="Arial" w:hAnsi="Arial" w:cs="Arial"/>
          <w:sz w:val="24"/>
          <w:szCs w:val="24"/>
        </w:rPr>
        <w:t>f</w:t>
      </w:r>
      <w:r w:rsidR="00BD2B51" w:rsidRPr="0045060D">
        <w:rPr>
          <w:rFonts w:ascii="Arial" w:hAnsi="Arial" w:cs="Arial"/>
          <w:sz w:val="24"/>
          <w:szCs w:val="24"/>
        </w:rPr>
        <w:t>ollow-up</w:t>
      </w:r>
      <w:r w:rsidR="004D5A52" w:rsidRPr="0045060D">
        <w:rPr>
          <w:rFonts w:ascii="Arial" w:hAnsi="Arial" w:cs="Arial"/>
          <w:sz w:val="24"/>
          <w:szCs w:val="24"/>
        </w:rPr>
        <w:t xml:space="preserve"> visits </w:t>
      </w:r>
      <w:r w:rsidR="008F6350">
        <w:rPr>
          <w:rFonts w:ascii="Arial" w:hAnsi="Arial" w:cs="Arial"/>
          <w:sz w:val="24"/>
          <w:szCs w:val="24"/>
        </w:rPr>
        <w:t>are required by either a Wellbeing</w:t>
      </w:r>
      <w:r w:rsidR="004D5A52" w:rsidRPr="0045060D">
        <w:rPr>
          <w:rFonts w:ascii="Arial" w:hAnsi="Arial" w:cs="Arial"/>
          <w:sz w:val="24"/>
          <w:szCs w:val="24"/>
        </w:rPr>
        <w:t xml:space="preserve"> or Compensation Advocate</w:t>
      </w:r>
      <w:r w:rsidR="00B25F16">
        <w:rPr>
          <w:rFonts w:ascii="Arial" w:hAnsi="Arial" w:cs="Arial"/>
          <w:sz w:val="24"/>
          <w:szCs w:val="24"/>
        </w:rPr>
        <w:t>.</w:t>
      </w:r>
    </w:p>
    <w:p w14:paraId="31807D8F" w14:textId="3C98D6A1" w:rsidR="00C1582B" w:rsidRDefault="00925228" w:rsidP="00362843">
      <w:pPr>
        <w:pStyle w:val="NormalWeb"/>
        <w:spacing w:before="120" w:beforeAutospacing="0" w:after="0" w:afterAutospacing="0"/>
        <w:jc w:val="both"/>
        <w:rPr>
          <w:rFonts w:ascii="Arial" w:hAnsi="Arial" w:cs="Arial"/>
          <w:sz w:val="24"/>
          <w:szCs w:val="24"/>
        </w:rPr>
      </w:pPr>
      <w:r>
        <w:rPr>
          <w:rFonts w:ascii="Arial" w:hAnsi="Arial" w:cs="Arial"/>
          <w:sz w:val="24"/>
          <w:szCs w:val="24"/>
        </w:rPr>
        <w:t xml:space="preserve">The originals of signed </w:t>
      </w:r>
      <w:r w:rsidR="00D61F20">
        <w:rPr>
          <w:rFonts w:ascii="Arial" w:hAnsi="Arial" w:cs="Arial"/>
          <w:sz w:val="24"/>
          <w:szCs w:val="24"/>
        </w:rPr>
        <w:t>Permission Forms should be</w:t>
      </w:r>
      <w:r>
        <w:rPr>
          <w:rFonts w:ascii="Arial" w:hAnsi="Arial" w:cs="Arial"/>
          <w:sz w:val="24"/>
          <w:szCs w:val="24"/>
        </w:rPr>
        <w:t xml:space="preserve"> </w:t>
      </w:r>
      <w:r w:rsidR="00D02F79" w:rsidRPr="00362843">
        <w:rPr>
          <w:rFonts w:ascii="Arial" w:hAnsi="Arial" w:cs="Arial"/>
          <w:sz w:val="24"/>
          <w:szCs w:val="24"/>
        </w:rPr>
        <w:t>returned to the ESO Office and stored in a secure place.</w:t>
      </w:r>
      <w:r w:rsidR="00C1582B" w:rsidRPr="00362843">
        <w:rPr>
          <w:rFonts w:ascii="Arial" w:hAnsi="Arial" w:cs="Arial"/>
          <w:sz w:val="24"/>
          <w:szCs w:val="24"/>
        </w:rPr>
        <w:t xml:space="preserve"> </w:t>
      </w:r>
    </w:p>
    <w:p w14:paraId="4E6EC584" w14:textId="0A9C296E" w:rsidR="00D61F20" w:rsidRDefault="00D61F20">
      <w:pPr>
        <w:rPr>
          <w:rFonts w:ascii="Arial" w:hAnsi="Arial" w:cs="Arial"/>
        </w:rPr>
      </w:pPr>
      <w:r>
        <w:rPr>
          <w:rFonts w:ascii="Arial" w:hAnsi="Arial" w:cs="Arial"/>
        </w:rPr>
        <w:br w:type="page"/>
      </w:r>
    </w:p>
    <w:p w14:paraId="611BC6BA" w14:textId="25A370BC" w:rsidR="00D61F20" w:rsidRDefault="00D30F11" w:rsidP="0033654A">
      <w:pPr>
        <w:pStyle w:val="Heading2"/>
      </w:pPr>
      <w:bookmarkStart w:id="14" w:name="_Toc380751015"/>
      <w:bookmarkStart w:id="15" w:name="_Toc381000268"/>
      <w:r w:rsidRPr="00D30F11">
        <w:lastRenderedPageBreak/>
        <w:t>Visitor Etiquette</w:t>
      </w:r>
      <w:bookmarkEnd w:id="14"/>
      <w:bookmarkEnd w:id="15"/>
    </w:p>
    <w:p w14:paraId="30FD92EC" w14:textId="1D8D6BCE" w:rsidR="00D30F11" w:rsidRPr="00D30F11" w:rsidRDefault="00B3718B" w:rsidP="00D30F11">
      <w:pPr>
        <w:pStyle w:val="NormalWeb"/>
        <w:spacing w:before="120" w:beforeAutospacing="0" w:after="0" w:afterAutospacing="0"/>
        <w:jc w:val="both"/>
        <w:rPr>
          <w:rFonts w:ascii="Arial" w:hAnsi="Arial" w:cs="Arial"/>
          <w:sz w:val="24"/>
          <w:szCs w:val="24"/>
        </w:rPr>
      </w:pPr>
      <w:r>
        <w:rPr>
          <w:rFonts w:ascii="Arial" w:hAnsi="Arial" w:cs="Arial"/>
          <w:sz w:val="24"/>
          <w:szCs w:val="24"/>
        </w:rPr>
        <w:t>You</w:t>
      </w:r>
      <w:r w:rsidR="00D30F11" w:rsidRPr="00D30F11">
        <w:rPr>
          <w:rFonts w:ascii="Arial" w:hAnsi="Arial" w:cs="Arial"/>
          <w:sz w:val="24"/>
          <w:szCs w:val="24"/>
        </w:rPr>
        <w:t xml:space="preserve"> may visit </w:t>
      </w:r>
      <w:r w:rsidR="005B3141">
        <w:rPr>
          <w:rFonts w:ascii="Arial" w:hAnsi="Arial" w:cs="Arial"/>
          <w:sz w:val="24"/>
          <w:szCs w:val="24"/>
        </w:rPr>
        <w:t xml:space="preserve">veterans or their families in </w:t>
      </w:r>
      <w:r w:rsidR="00D30F11" w:rsidRPr="00D30F11">
        <w:rPr>
          <w:rFonts w:ascii="Arial" w:hAnsi="Arial" w:cs="Arial"/>
          <w:sz w:val="24"/>
          <w:szCs w:val="24"/>
        </w:rPr>
        <w:t xml:space="preserve">hospitals, aged care facilities </w:t>
      </w:r>
      <w:r w:rsidR="005B3141">
        <w:rPr>
          <w:rFonts w:ascii="Arial" w:hAnsi="Arial" w:cs="Arial"/>
          <w:sz w:val="24"/>
          <w:szCs w:val="24"/>
        </w:rPr>
        <w:t xml:space="preserve">or even a veteran’s residence. </w:t>
      </w:r>
      <w:r w:rsidR="00D30F11" w:rsidRPr="00D30F11">
        <w:rPr>
          <w:rFonts w:ascii="Arial" w:hAnsi="Arial" w:cs="Arial"/>
          <w:sz w:val="24"/>
          <w:szCs w:val="24"/>
        </w:rPr>
        <w:t xml:space="preserve">The following etiquette is </w:t>
      </w:r>
      <w:r w:rsidR="005B3141">
        <w:rPr>
          <w:rFonts w:ascii="Arial" w:hAnsi="Arial" w:cs="Arial"/>
          <w:sz w:val="24"/>
          <w:szCs w:val="24"/>
        </w:rPr>
        <w:t>provided as a guide</w:t>
      </w:r>
      <w:r w:rsidR="00D30F11" w:rsidRPr="00D30F11">
        <w:rPr>
          <w:rFonts w:ascii="Arial" w:hAnsi="Arial" w:cs="Arial"/>
          <w:sz w:val="24"/>
          <w:szCs w:val="24"/>
        </w:rPr>
        <w:t xml:space="preserve"> to any visitation situa</w:t>
      </w:r>
      <w:r w:rsidR="005B3141">
        <w:rPr>
          <w:rFonts w:ascii="Arial" w:hAnsi="Arial" w:cs="Arial"/>
          <w:sz w:val="24"/>
          <w:szCs w:val="24"/>
        </w:rPr>
        <w:t>tion irrespective of location.</w:t>
      </w:r>
    </w:p>
    <w:p w14:paraId="0AFA33F1" w14:textId="0830854B" w:rsidR="00D30F11" w:rsidRPr="00D30F11" w:rsidRDefault="00D30F11" w:rsidP="00D30F11">
      <w:pPr>
        <w:pStyle w:val="NormalWeb"/>
        <w:spacing w:before="120" w:beforeAutospacing="0" w:after="0" w:afterAutospacing="0"/>
        <w:jc w:val="both"/>
        <w:rPr>
          <w:rFonts w:ascii="Arial" w:hAnsi="Arial" w:cs="Arial"/>
          <w:sz w:val="24"/>
          <w:szCs w:val="24"/>
        </w:rPr>
      </w:pPr>
      <w:r w:rsidRPr="00D30F11">
        <w:rPr>
          <w:rFonts w:ascii="Arial" w:hAnsi="Arial" w:cs="Arial"/>
          <w:sz w:val="24"/>
          <w:szCs w:val="24"/>
        </w:rPr>
        <w:t xml:space="preserve">It is highly advisable to introduce yourself to </w:t>
      </w:r>
      <w:r w:rsidR="00B25F16">
        <w:rPr>
          <w:rFonts w:ascii="Arial" w:hAnsi="Arial" w:cs="Arial"/>
          <w:sz w:val="24"/>
          <w:szCs w:val="24"/>
        </w:rPr>
        <w:t>relevant s</w:t>
      </w:r>
      <w:r w:rsidRPr="00D30F11">
        <w:rPr>
          <w:rFonts w:ascii="Arial" w:hAnsi="Arial" w:cs="Arial"/>
          <w:sz w:val="24"/>
          <w:szCs w:val="24"/>
        </w:rPr>
        <w:t xml:space="preserve">taff on </w:t>
      </w:r>
      <w:proofErr w:type="spellStart"/>
      <w:r w:rsidRPr="00D30F11">
        <w:rPr>
          <w:rFonts w:ascii="Arial" w:hAnsi="Arial" w:cs="Arial"/>
          <w:sz w:val="24"/>
          <w:szCs w:val="24"/>
        </w:rPr>
        <w:t>arrival</w:t>
      </w:r>
      <w:proofErr w:type="gramStart"/>
      <w:r w:rsidR="00B25F16">
        <w:rPr>
          <w:rFonts w:ascii="Arial" w:hAnsi="Arial" w:cs="Arial"/>
          <w:sz w:val="24"/>
          <w:szCs w:val="24"/>
        </w:rPr>
        <w:t>,</w:t>
      </w:r>
      <w:r w:rsidRPr="00D30F11">
        <w:rPr>
          <w:rFonts w:ascii="Arial" w:hAnsi="Arial" w:cs="Arial"/>
          <w:sz w:val="24"/>
          <w:szCs w:val="24"/>
        </w:rPr>
        <w:t>explain</w:t>
      </w:r>
      <w:proofErr w:type="spellEnd"/>
      <w:proofErr w:type="gramEnd"/>
      <w:r w:rsidRPr="00D30F11">
        <w:rPr>
          <w:rFonts w:ascii="Arial" w:hAnsi="Arial" w:cs="Arial"/>
          <w:sz w:val="24"/>
          <w:szCs w:val="24"/>
        </w:rPr>
        <w:t xml:space="preserve"> your role</w:t>
      </w:r>
      <w:r w:rsidR="00B25F16">
        <w:rPr>
          <w:rFonts w:ascii="Arial" w:hAnsi="Arial" w:cs="Arial"/>
          <w:sz w:val="24"/>
          <w:szCs w:val="24"/>
        </w:rPr>
        <w:t xml:space="preserve"> and follow any guidance they may give</w:t>
      </w:r>
      <w:r w:rsidRPr="00D30F11">
        <w:rPr>
          <w:rFonts w:ascii="Arial" w:hAnsi="Arial" w:cs="Arial"/>
          <w:sz w:val="24"/>
          <w:szCs w:val="24"/>
        </w:rPr>
        <w:t xml:space="preserve">.  </w:t>
      </w:r>
    </w:p>
    <w:p w14:paraId="3BA74D9D" w14:textId="3ADFE14D" w:rsidR="00D30F11" w:rsidRPr="00D30F11" w:rsidRDefault="005B3141" w:rsidP="00D30F11">
      <w:pPr>
        <w:pStyle w:val="NormalWeb"/>
        <w:spacing w:before="120" w:beforeAutospacing="0" w:after="0" w:afterAutospacing="0"/>
        <w:jc w:val="both"/>
        <w:rPr>
          <w:rFonts w:ascii="Arial" w:hAnsi="Arial" w:cs="Arial"/>
          <w:sz w:val="24"/>
          <w:szCs w:val="24"/>
        </w:rPr>
      </w:pPr>
      <w:r>
        <w:rPr>
          <w:rFonts w:ascii="Arial" w:hAnsi="Arial" w:cs="Arial"/>
          <w:sz w:val="24"/>
          <w:szCs w:val="24"/>
        </w:rPr>
        <w:t>As a minimum:</w:t>
      </w:r>
    </w:p>
    <w:p w14:paraId="1C594832" w14:textId="48763762" w:rsidR="00D30F11" w:rsidRPr="00D30F11" w:rsidRDefault="00D30F11" w:rsidP="005B3141">
      <w:pPr>
        <w:pStyle w:val="ListParagraph"/>
        <w:numPr>
          <w:ilvl w:val="0"/>
          <w:numId w:val="1"/>
        </w:numPr>
        <w:spacing w:before="120"/>
        <w:ind w:left="1134" w:hanging="567"/>
        <w:contextualSpacing w:val="0"/>
        <w:jc w:val="both"/>
        <w:rPr>
          <w:rFonts w:ascii="Arial" w:hAnsi="Arial" w:cs="Arial"/>
        </w:rPr>
      </w:pPr>
      <w:r w:rsidRPr="00D30F11">
        <w:rPr>
          <w:rFonts w:ascii="Arial" w:hAnsi="Arial" w:cs="Arial"/>
        </w:rPr>
        <w:t>Do not enter a closed ward or cur</w:t>
      </w:r>
      <w:r w:rsidR="005B3141">
        <w:rPr>
          <w:rFonts w:ascii="Arial" w:hAnsi="Arial" w:cs="Arial"/>
        </w:rPr>
        <w:t>tained bay without asking staff</w:t>
      </w:r>
      <w:r w:rsidR="00B25F16">
        <w:rPr>
          <w:rFonts w:ascii="Arial" w:hAnsi="Arial" w:cs="Arial"/>
        </w:rPr>
        <w:t>;</w:t>
      </w:r>
    </w:p>
    <w:p w14:paraId="28335692" w14:textId="7A3779B9" w:rsidR="00D30F11" w:rsidRPr="00D30F11" w:rsidRDefault="00D30F11" w:rsidP="005B3141">
      <w:pPr>
        <w:pStyle w:val="ListParagraph"/>
        <w:numPr>
          <w:ilvl w:val="0"/>
          <w:numId w:val="1"/>
        </w:numPr>
        <w:spacing w:before="120"/>
        <w:ind w:left="1134" w:hanging="567"/>
        <w:contextualSpacing w:val="0"/>
        <w:jc w:val="both"/>
        <w:rPr>
          <w:rFonts w:ascii="Arial" w:hAnsi="Arial" w:cs="Arial"/>
        </w:rPr>
      </w:pPr>
      <w:r w:rsidRPr="00D30F11">
        <w:rPr>
          <w:rFonts w:ascii="Arial" w:hAnsi="Arial" w:cs="Arial"/>
        </w:rPr>
        <w:t xml:space="preserve">Adhere to visiting hours of the </w:t>
      </w:r>
      <w:r w:rsidR="00B25F16">
        <w:rPr>
          <w:rFonts w:ascii="Arial" w:hAnsi="Arial" w:cs="Arial"/>
        </w:rPr>
        <w:t>place you are visiting</w:t>
      </w:r>
      <w:r w:rsidRPr="00D30F11">
        <w:rPr>
          <w:rFonts w:ascii="Arial" w:hAnsi="Arial" w:cs="Arial"/>
        </w:rPr>
        <w:t>.</w:t>
      </w:r>
    </w:p>
    <w:p w14:paraId="68266364" w14:textId="23BFEF69" w:rsidR="005B3141" w:rsidRPr="0033654A" w:rsidRDefault="005B3141" w:rsidP="0033654A">
      <w:pPr>
        <w:pStyle w:val="Heading3"/>
      </w:pPr>
      <w:bookmarkStart w:id="16" w:name="_Toc380751016"/>
      <w:bookmarkStart w:id="17" w:name="_Toc381000269"/>
      <w:r w:rsidRPr="0033654A">
        <w:t>In Hospitals</w:t>
      </w:r>
      <w:bookmarkEnd w:id="16"/>
      <w:bookmarkEnd w:id="17"/>
    </w:p>
    <w:p w14:paraId="548CDF8D" w14:textId="342CD04F" w:rsidR="00D30F11" w:rsidRPr="00D30F11" w:rsidRDefault="00D30F11" w:rsidP="00D30F11">
      <w:pPr>
        <w:pStyle w:val="NormalWeb"/>
        <w:spacing w:before="120" w:beforeAutospacing="0" w:after="0" w:afterAutospacing="0"/>
        <w:jc w:val="both"/>
        <w:rPr>
          <w:rFonts w:ascii="Arial" w:hAnsi="Arial" w:cs="Arial"/>
          <w:sz w:val="24"/>
          <w:szCs w:val="24"/>
        </w:rPr>
      </w:pPr>
      <w:r w:rsidRPr="00D30F11">
        <w:rPr>
          <w:rFonts w:ascii="Arial" w:hAnsi="Arial" w:cs="Arial"/>
          <w:sz w:val="24"/>
          <w:szCs w:val="24"/>
        </w:rPr>
        <w:t>Be aware that some wards have guidelines that may only allow family members to visit.</w:t>
      </w:r>
    </w:p>
    <w:p w14:paraId="4829437D" w14:textId="36402CAF" w:rsidR="00D30F11" w:rsidRPr="00D30F11" w:rsidRDefault="00B3718B" w:rsidP="00D30F11">
      <w:pPr>
        <w:pStyle w:val="NormalWeb"/>
        <w:spacing w:before="120" w:beforeAutospacing="0" w:after="0" w:afterAutospacing="0"/>
        <w:jc w:val="both"/>
        <w:rPr>
          <w:rFonts w:ascii="Arial" w:hAnsi="Arial" w:cs="Arial"/>
          <w:sz w:val="24"/>
          <w:szCs w:val="24"/>
        </w:rPr>
      </w:pPr>
      <w:r>
        <w:rPr>
          <w:rFonts w:ascii="Arial" w:hAnsi="Arial" w:cs="Arial"/>
          <w:sz w:val="24"/>
          <w:szCs w:val="24"/>
        </w:rPr>
        <w:t>You</w:t>
      </w:r>
      <w:r w:rsidR="00D30F11" w:rsidRPr="00D30F11">
        <w:rPr>
          <w:rFonts w:ascii="Arial" w:hAnsi="Arial" w:cs="Arial"/>
          <w:sz w:val="24"/>
          <w:szCs w:val="24"/>
        </w:rPr>
        <w:t xml:space="preserve"> </w:t>
      </w:r>
      <w:r w:rsidR="005B3141">
        <w:rPr>
          <w:rFonts w:ascii="Arial" w:hAnsi="Arial" w:cs="Arial"/>
          <w:sz w:val="24"/>
          <w:szCs w:val="24"/>
        </w:rPr>
        <w:t>should</w:t>
      </w:r>
      <w:r w:rsidR="00D30F11" w:rsidRPr="00D30F11">
        <w:rPr>
          <w:rFonts w:ascii="Arial" w:hAnsi="Arial" w:cs="Arial"/>
          <w:sz w:val="24"/>
          <w:szCs w:val="24"/>
        </w:rPr>
        <w:t xml:space="preserve"> </w:t>
      </w:r>
      <w:r>
        <w:rPr>
          <w:rFonts w:ascii="Arial" w:hAnsi="Arial" w:cs="Arial"/>
          <w:sz w:val="24"/>
          <w:szCs w:val="24"/>
        </w:rPr>
        <w:t>keep in mind</w:t>
      </w:r>
      <w:r w:rsidR="00D30F11" w:rsidRPr="00D30F11">
        <w:rPr>
          <w:rFonts w:ascii="Arial" w:hAnsi="Arial" w:cs="Arial"/>
          <w:sz w:val="24"/>
          <w:szCs w:val="24"/>
        </w:rPr>
        <w:t xml:space="preserve"> that infection</w:t>
      </w:r>
      <w:r w:rsidR="006A4DA8">
        <w:rPr>
          <w:rFonts w:ascii="Arial" w:hAnsi="Arial" w:cs="Arial"/>
          <w:sz w:val="24"/>
          <w:szCs w:val="24"/>
        </w:rPr>
        <w:t xml:space="preserve"> controls </w:t>
      </w:r>
      <w:r w:rsidR="00C355C0">
        <w:rPr>
          <w:rFonts w:ascii="Arial" w:hAnsi="Arial" w:cs="Arial"/>
          <w:sz w:val="24"/>
          <w:szCs w:val="24"/>
        </w:rPr>
        <w:t xml:space="preserve">are </w:t>
      </w:r>
      <w:r w:rsidR="006A4DA8">
        <w:rPr>
          <w:rFonts w:ascii="Arial" w:hAnsi="Arial" w:cs="Arial"/>
          <w:sz w:val="24"/>
          <w:szCs w:val="24"/>
        </w:rPr>
        <w:t xml:space="preserve">required by </w:t>
      </w:r>
      <w:proofErr w:type="gramStart"/>
      <w:r w:rsidR="006A4DA8">
        <w:rPr>
          <w:rFonts w:ascii="Arial" w:hAnsi="Arial" w:cs="Arial"/>
          <w:sz w:val="24"/>
          <w:szCs w:val="24"/>
        </w:rPr>
        <w:t>hospitals</w:t>
      </w:r>
      <w:r w:rsidR="00D30F11" w:rsidRPr="00D30F11">
        <w:rPr>
          <w:rFonts w:ascii="Arial" w:hAnsi="Arial" w:cs="Arial"/>
          <w:sz w:val="24"/>
          <w:szCs w:val="24"/>
        </w:rPr>
        <w:t xml:space="preserve"> .</w:t>
      </w:r>
      <w:proofErr w:type="gramEnd"/>
      <w:r w:rsidR="00D30F11" w:rsidRPr="00D30F11">
        <w:rPr>
          <w:rFonts w:ascii="Arial" w:hAnsi="Arial" w:cs="Arial"/>
          <w:sz w:val="24"/>
          <w:szCs w:val="24"/>
        </w:rPr>
        <w:t xml:space="preserve">  </w:t>
      </w:r>
      <w:r w:rsidR="005B3141">
        <w:rPr>
          <w:rFonts w:ascii="Arial" w:hAnsi="Arial" w:cs="Arial"/>
          <w:sz w:val="24"/>
          <w:szCs w:val="24"/>
        </w:rPr>
        <w:t>The following</w:t>
      </w:r>
      <w:r w:rsidR="00D30F11" w:rsidRPr="00D30F11">
        <w:rPr>
          <w:rFonts w:ascii="Arial" w:hAnsi="Arial" w:cs="Arial"/>
          <w:sz w:val="24"/>
          <w:szCs w:val="24"/>
        </w:rPr>
        <w:t xml:space="preserve"> guidelines </w:t>
      </w:r>
      <w:r w:rsidR="005B3141">
        <w:rPr>
          <w:rFonts w:ascii="Arial" w:hAnsi="Arial" w:cs="Arial"/>
          <w:sz w:val="24"/>
          <w:szCs w:val="24"/>
        </w:rPr>
        <w:t>will help</w:t>
      </w:r>
      <w:r w:rsidR="00D30F11" w:rsidRPr="00D30F11">
        <w:rPr>
          <w:rFonts w:ascii="Arial" w:hAnsi="Arial" w:cs="Arial"/>
          <w:sz w:val="24"/>
          <w:szCs w:val="24"/>
        </w:rPr>
        <w:t xml:space="preserve"> ensure that </w:t>
      </w:r>
      <w:r>
        <w:rPr>
          <w:rFonts w:ascii="Arial" w:hAnsi="Arial" w:cs="Arial"/>
          <w:sz w:val="24"/>
          <w:szCs w:val="24"/>
        </w:rPr>
        <w:t>you</w:t>
      </w:r>
      <w:r w:rsidR="00D30F11" w:rsidRPr="00D30F11">
        <w:rPr>
          <w:rFonts w:ascii="Arial" w:hAnsi="Arial" w:cs="Arial"/>
          <w:sz w:val="24"/>
          <w:szCs w:val="24"/>
        </w:rPr>
        <w:t xml:space="preserve"> do not introduce infections </w:t>
      </w:r>
      <w:r w:rsidR="005B3141">
        <w:rPr>
          <w:rFonts w:ascii="Arial" w:hAnsi="Arial" w:cs="Arial"/>
          <w:sz w:val="24"/>
          <w:szCs w:val="24"/>
        </w:rPr>
        <w:t>into the hospital environment:</w:t>
      </w:r>
    </w:p>
    <w:p w14:paraId="720EFB75" w14:textId="56FF0213" w:rsidR="00D30F11" w:rsidRPr="00D30F11" w:rsidRDefault="00D30F11" w:rsidP="005B3141">
      <w:pPr>
        <w:pStyle w:val="ListParagraph"/>
        <w:numPr>
          <w:ilvl w:val="0"/>
          <w:numId w:val="1"/>
        </w:numPr>
        <w:spacing w:before="120"/>
        <w:ind w:left="1134" w:hanging="567"/>
        <w:contextualSpacing w:val="0"/>
        <w:jc w:val="both"/>
        <w:rPr>
          <w:rFonts w:ascii="Arial" w:hAnsi="Arial" w:cs="Arial"/>
        </w:rPr>
      </w:pPr>
      <w:r w:rsidRPr="00D30F11">
        <w:rPr>
          <w:rFonts w:ascii="Arial" w:hAnsi="Arial" w:cs="Arial"/>
        </w:rPr>
        <w:t xml:space="preserve">Wash </w:t>
      </w:r>
      <w:r w:rsidR="005B3141">
        <w:rPr>
          <w:rFonts w:ascii="Arial" w:hAnsi="Arial" w:cs="Arial"/>
        </w:rPr>
        <w:t>your hands on entry to the ward</w:t>
      </w:r>
      <w:r w:rsidR="006A4DA8">
        <w:rPr>
          <w:rFonts w:ascii="Arial" w:hAnsi="Arial" w:cs="Arial"/>
        </w:rPr>
        <w:t>;</w:t>
      </w:r>
    </w:p>
    <w:p w14:paraId="43D1AAAB" w14:textId="0FFF7E34" w:rsidR="00D30F11" w:rsidRPr="00D30F11" w:rsidRDefault="00D30F11" w:rsidP="005B3141">
      <w:pPr>
        <w:pStyle w:val="ListParagraph"/>
        <w:numPr>
          <w:ilvl w:val="0"/>
          <w:numId w:val="1"/>
        </w:numPr>
        <w:spacing w:before="120"/>
        <w:ind w:left="1134" w:hanging="567"/>
        <w:contextualSpacing w:val="0"/>
        <w:jc w:val="both"/>
        <w:rPr>
          <w:rFonts w:ascii="Arial" w:hAnsi="Arial" w:cs="Arial"/>
        </w:rPr>
      </w:pPr>
      <w:r w:rsidRPr="00D30F11">
        <w:rPr>
          <w:rFonts w:ascii="Arial" w:hAnsi="Arial" w:cs="Arial"/>
        </w:rPr>
        <w:t xml:space="preserve">Wash your hands in between visiting each </w:t>
      </w:r>
      <w:r w:rsidR="005B3141">
        <w:rPr>
          <w:rFonts w:ascii="Arial" w:hAnsi="Arial" w:cs="Arial"/>
        </w:rPr>
        <w:t>person, and after shaking hands</w:t>
      </w:r>
      <w:r w:rsidR="006A4DA8">
        <w:rPr>
          <w:rFonts w:ascii="Arial" w:hAnsi="Arial" w:cs="Arial"/>
        </w:rPr>
        <w:t>;</w:t>
      </w:r>
    </w:p>
    <w:p w14:paraId="5D8D4300" w14:textId="57994890" w:rsidR="00D30F11" w:rsidRPr="00D30F11" w:rsidRDefault="00D30F11" w:rsidP="005B3141">
      <w:pPr>
        <w:pStyle w:val="ListParagraph"/>
        <w:numPr>
          <w:ilvl w:val="0"/>
          <w:numId w:val="1"/>
        </w:numPr>
        <w:spacing w:before="120"/>
        <w:ind w:left="1134" w:hanging="567"/>
        <w:contextualSpacing w:val="0"/>
        <w:jc w:val="both"/>
        <w:rPr>
          <w:rFonts w:ascii="Arial" w:hAnsi="Arial" w:cs="Arial"/>
        </w:rPr>
      </w:pPr>
      <w:r w:rsidRPr="00D30F11">
        <w:rPr>
          <w:rFonts w:ascii="Arial" w:hAnsi="Arial" w:cs="Arial"/>
        </w:rPr>
        <w:t>Do not put papers, bags or notes on on</w:t>
      </w:r>
      <w:r w:rsidR="005B3141">
        <w:rPr>
          <w:rFonts w:ascii="Arial" w:hAnsi="Arial" w:cs="Arial"/>
        </w:rPr>
        <w:t>e bed and then onto another bed</w:t>
      </w:r>
      <w:r w:rsidR="006A4DA8">
        <w:rPr>
          <w:rFonts w:ascii="Arial" w:hAnsi="Arial" w:cs="Arial"/>
        </w:rPr>
        <w:t>;</w:t>
      </w:r>
    </w:p>
    <w:p w14:paraId="0F5051E3" w14:textId="2E819494" w:rsidR="00D30F11" w:rsidRPr="00D30F11" w:rsidRDefault="00D30F11" w:rsidP="005B3141">
      <w:pPr>
        <w:pStyle w:val="ListParagraph"/>
        <w:numPr>
          <w:ilvl w:val="0"/>
          <w:numId w:val="1"/>
        </w:numPr>
        <w:spacing w:before="120"/>
        <w:ind w:left="1134" w:hanging="567"/>
        <w:contextualSpacing w:val="0"/>
        <w:jc w:val="both"/>
        <w:rPr>
          <w:rFonts w:ascii="Arial" w:hAnsi="Arial" w:cs="Arial"/>
        </w:rPr>
      </w:pPr>
      <w:r w:rsidRPr="00D30F11">
        <w:rPr>
          <w:rFonts w:ascii="Arial" w:hAnsi="Arial" w:cs="Arial"/>
        </w:rPr>
        <w:t xml:space="preserve">Do not visit if </w:t>
      </w:r>
      <w:r w:rsidR="005B3141">
        <w:rPr>
          <w:rFonts w:ascii="Arial" w:hAnsi="Arial" w:cs="Arial"/>
        </w:rPr>
        <w:t>you have a cold, or feel unwell</w:t>
      </w:r>
      <w:r w:rsidR="006A4DA8">
        <w:rPr>
          <w:rFonts w:ascii="Arial" w:hAnsi="Arial" w:cs="Arial"/>
        </w:rPr>
        <w:t>;</w:t>
      </w:r>
    </w:p>
    <w:p w14:paraId="2A8F0A77" w14:textId="4CE60E1A" w:rsidR="00D30F11" w:rsidRPr="00D30F11" w:rsidRDefault="00D30F11" w:rsidP="005B3141">
      <w:pPr>
        <w:pStyle w:val="ListParagraph"/>
        <w:numPr>
          <w:ilvl w:val="0"/>
          <w:numId w:val="1"/>
        </w:numPr>
        <w:spacing w:before="120"/>
        <w:ind w:left="1134" w:hanging="567"/>
        <w:contextualSpacing w:val="0"/>
        <w:jc w:val="both"/>
        <w:rPr>
          <w:rFonts w:ascii="Arial" w:hAnsi="Arial" w:cs="Arial"/>
        </w:rPr>
      </w:pPr>
      <w:r w:rsidRPr="00D30F11">
        <w:rPr>
          <w:rFonts w:ascii="Arial" w:hAnsi="Arial" w:cs="Arial"/>
        </w:rPr>
        <w:t>Do not give food or drinks to a pati</w:t>
      </w:r>
      <w:r w:rsidR="005B3141">
        <w:rPr>
          <w:rFonts w:ascii="Arial" w:hAnsi="Arial" w:cs="Arial"/>
        </w:rPr>
        <w:t>ent unless you check with staff</w:t>
      </w:r>
      <w:r w:rsidR="006A4DA8">
        <w:rPr>
          <w:rFonts w:ascii="Arial" w:hAnsi="Arial" w:cs="Arial"/>
        </w:rPr>
        <w:t>;</w:t>
      </w:r>
    </w:p>
    <w:p w14:paraId="4C915138" w14:textId="30B7EACA" w:rsidR="00D30F11" w:rsidRPr="00D30F11" w:rsidRDefault="00D30F11" w:rsidP="005B3141">
      <w:pPr>
        <w:pStyle w:val="ListParagraph"/>
        <w:numPr>
          <w:ilvl w:val="0"/>
          <w:numId w:val="1"/>
        </w:numPr>
        <w:spacing w:before="120"/>
        <w:ind w:left="1134" w:hanging="567"/>
        <w:contextualSpacing w:val="0"/>
        <w:jc w:val="both"/>
        <w:rPr>
          <w:rFonts w:ascii="Arial" w:hAnsi="Arial" w:cs="Arial"/>
        </w:rPr>
      </w:pPr>
      <w:r w:rsidRPr="00D30F11">
        <w:rPr>
          <w:rFonts w:ascii="Arial" w:hAnsi="Arial" w:cs="Arial"/>
        </w:rPr>
        <w:t xml:space="preserve">Do not empty any containers of body fluids </w:t>
      </w:r>
      <w:r w:rsidR="005B3141">
        <w:rPr>
          <w:rFonts w:ascii="Arial" w:hAnsi="Arial" w:cs="Arial"/>
        </w:rPr>
        <w:t>without checking with staff</w:t>
      </w:r>
      <w:r w:rsidR="006A4DA8">
        <w:rPr>
          <w:rFonts w:ascii="Arial" w:hAnsi="Arial" w:cs="Arial"/>
        </w:rPr>
        <w:t>; and</w:t>
      </w:r>
      <w:r w:rsidRPr="00D30F11">
        <w:rPr>
          <w:rFonts w:ascii="Arial" w:hAnsi="Arial" w:cs="Arial"/>
        </w:rPr>
        <w:t xml:space="preserve"> </w:t>
      </w:r>
    </w:p>
    <w:p w14:paraId="7DE5B0F3" w14:textId="44D22410" w:rsidR="00D30F11" w:rsidRPr="00D30F11" w:rsidRDefault="00D30F11" w:rsidP="005B3141">
      <w:pPr>
        <w:pStyle w:val="ListParagraph"/>
        <w:numPr>
          <w:ilvl w:val="0"/>
          <w:numId w:val="1"/>
        </w:numPr>
        <w:spacing w:before="120"/>
        <w:ind w:left="1134" w:hanging="567"/>
        <w:contextualSpacing w:val="0"/>
        <w:jc w:val="both"/>
        <w:rPr>
          <w:rFonts w:ascii="Arial" w:hAnsi="Arial" w:cs="Arial"/>
        </w:rPr>
      </w:pPr>
      <w:r w:rsidRPr="00D30F11">
        <w:rPr>
          <w:rFonts w:ascii="Arial" w:hAnsi="Arial" w:cs="Arial"/>
        </w:rPr>
        <w:t>Do not visit until 7 days after a</w:t>
      </w:r>
      <w:r w:rsidR="005B3141">
        <w:rPr>
          <w:rFonts w:ascii="Arial" w:hAnsi="Arial" w:cs="Arial"/>
        </w:rPr>
        <w:t xml:space="preserve"> gastric incident with vomiting or</w:t>
      </w:r>
      <w:r w:rsidRPr="00D30F11">
        <w:rPr>
          <w:rFonts w:ascii="Arial" w:hAnsi="Arial" w:cs="Arial"/>
        </w:rPr>
        <w:t xml:space="preserve"> diarrhoea.</w:t>
      </w:r>
    </w:p>
    <w:p w14:paraId="46AF0033" w14:textId="62E2021A" w:rsidR="00D30F11" w:rsidRDefault="005B3141" w:rsidP="0033654A">
      <w:pPr>
        <w:pStyle w:val="Heading3"/>
      </w:pPr>
      <w:bookmarkStart w:id="18" w:name="_Toc380751017"/>
      <w:bookmarkStart w:id="19" w:name="_Toc381000270"/>
      <w:r>
        <w:t>In Aged Care Facilities</w:t>
      </w:r>
      <w:bookmarkEnd w:id="18"/>
      <w:bookmarkEnd w:id="19"/>
    </w:p>
    <w:p w14:paraId="1387E5B0" w14:textId="6E8A6A9D" w:rsidR="005B3141" w:rsidRPr="005B3141" w:rsidRDefault="005B3141" w:rsidP="005B3141">
      <w:pPr>
        <w:pStyle w:val="NormalWeb"/>
        <w:spacing w:before="120" w:beforeAutospacing="0" w:after="0" w:afterAutospacing="0"/>
        <w:jc w:val="both"/>
        <w:rPr>
          <w:rFonts w:ascii="Arial" w:hAnsi="Arial" w:cs="Arial"/>
          <w:sz w:val="24"/>
          <w:szCs w:val="24"/>
        </w:rPr>
      </w:pPr>
      <w:r w:rsidRPr="005B3141">
        <w:rPr>
          <w:rFonts w:ascii="Arial" w:hAnsi="Arial" w:cs="Arial"/>
          <w:sz w:val="24"/>
          <w:szCs w:val="24"/>
        </w:rPr>
        <w:t>Similar rules app</w:t>
      </w:r>
      <w:r>
        <w:rPr>
          <w:rFonts w:ascii="Arial" w:hAnsi="Arial" w:cs="Arial"/>
          <w:sz w:val="24"/>
          <w:szCs w:val="24"/>
        </w:rPr>
        <w:t>ly</w:t>
      </w:r>
      <w:r w:rsidR="006A4DA8">
        <w:rPr>
          <w:rFonts w:ascii="Arial" w:hAnsi="Arial" w:cs="Arial"/>
          <w:sz w:val="24"/>
          <w:szCs w:val="24"/>
        </w:rPr>
        <w:t xml:space="preserve"> as with hospitals</w:t>
      </w:r>
      <w:proofErr w:type="gramStart"/>
      <w:r w:rsidR="006A4DA8">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p>
    <w:p w14:paraId="5F834CF4" w14:textId="5FECDD94" w:rsidR="005B3141" w:rsidRPr="005B3141" w:rsidRDefault="005B3141" w:rsidP="005B3141">
      <w:pPr>
        <w:pStyle w:val="NormalWeb"/>
        <w:spacing w:before="120" w:beforeAutospacing="0" w:after="0" w:afterAutospacing="0"/>
        <w:jc w:val="both"/>
        <w:rPr>
          <w:rFonts w:ascii="Arial" w:hAnsi="Arial" w:cs="Arial"/>
          <w:sz w:val="24"/>
          <w:szCs w:val="24"/>
        </w:rPr>
      </w:pPr>
      <w:r>
        <w:rPr>
          <w:rFonts w:ascii="Arial" w:hAnsi="Arial" w:cs="Arial"/>
          <w:sz w:val="24"/>
          <w:szCs w:val="24"/>
        </w:rPr>
        <w:t>The following</w:t>
      </w:r>
      <w:r w:rsidRPr="005B3141">
        <w:rPr>
          <w:rFonts w:ascii="Arial" w:hAnsi="Arial" w:cs="Arial"/>
          <w:sz w:val="24"/>
          <w:szCs w:val="24"/>
        </w:rPr>
        <w:t xml:space="preserve"> guidelines </w:t>
      </w:r>
      <w:r w:rsidR="006A4DA8">
        <w:rPr>
          <w:rFonts w:ascii="Arial" w:hAnsi="Arial" w:cs="Arial"/>
          <w:sz w:val="24"/>
          <w:szCs w:val="24"/>
        </w:rPr>
        <w:t>should be follo</w:t>
      </w:r>
      <w:r w:rsidR="00C355C0">
        <w:rPr>
          <w:rFonts w:ascii="Arial" w:hAnsi="Arial" w:cs="Arial"/>
          <w:sz w:val="24"/>
          <w:szCs w:val="24"/>
        </w:rPr>
        <w:t>w</w:t>
      </w:r>
      <w:r w:rsidR="006A4DA8">
        <w:rPr>
          <w:rFonts w:ascii="Arial" w:hAnsi="Arial" w:cs="Arial"/>
          <w:sz w:val="24"/>
          <w:szCs w:val="24"/>
        </w:rPr>
        <w:t xml:space="preserve">ed when </w:t>
      </w:r>
      <w:r w:rsidR="00C355C0">
        <w:rPr>
          <w:rFonts w:ascii="Arial" w:hAnsi="Arial" w:cs="Arial"/>
          <w:sz w:val="24"/>
          <w:szCs w:val="24"/>
        </w:rPr>
        <w:t>visiting</w:t>
      </w:r>
      <w:r w:rsidR="006A4DA8">
        <w:rPr>
          <w:rFonts w:ascii="Arial" w:hAnsi="Arial" w:cs="Arial"/>
          <w:sz w:val="24"/>
          <w:szCs w:val="24"/>
        </w:rPr>
        <w:t xml:space="preserve"> aged care facilities</w:t>
      </w:r>
      <w:r w:rsidRPr="005B3141">
        <w:rPr>
          <w:rFonts w:ascii="Arial" w:hAnsi="Arial" w:cs="Arial"/>
          <w:sz w:val="24"/>
          <w:szCs w:val="24"/>
        </w:rPr>
        <w:t xml:space="preserve">: </w:t>
      </w:r>
    </w:p>
    <w:p w14:paraId="4B2C1970" w14:textId="1CFD5A0C" w:rsidR="005B3141" w:rsidRPr="005B3141" w:rsidRDefault="005B3141" w:rsidP="00B3718B">
      <w:pPr>
        <w:pStyle w:val="ListParagraph"/>
        <w:numPr>
          <w:ilvl w:val="0"/>
          <w:numId w:val="1"/>
        </w:numPr>
        <w:spacing w:before="120"/>
        <w:ind w:left="1134" w:hanging="567"/>
        <w:contextualSpacing w:val="0"/>
        <w:jc w:val="both"/>
        <w:rPr>
          <w:rFonts w:ascii="Arial" w:hAnsi="Arial" w:cs="Arial"/>
        </w:rPr>
      </w:pPr>
      <w:r w:rsidRPr="005B3141">
        <w:rPr>
          <w:rFonts w:ascii="Arial" w:hAnsi="Arial" w:cs="Arial"/>
        </w:rPr>
        <w:t xml:space="preserve">Strict hand washing </w:t>
      </w:r>
      <w:r w:rsidR="00B3718B">
        <w:rPr>
          <w:rFonts w:ascii="Arial" w:hAnsi="Arial" w:cs="Arial"/>
        </w:rPr>
        <w:t>procedures need to apply</w:t>
      </w:r>
      <w:r w:rsidR="006A4DA8">
        <w:rPr>
          <w:rFonts w:ascii="Arial" w:hAnsi="Arial" w:cs="Arial"/>
        </w:rPr>
        <w:t>;</w:t>
      </w:r>
    </w:p>
    <w:p w14:paraId="75D8ADA2" w14:textId="3E744BB0" w:rsidR="005B3141" w:rsidRPr="005B3141" w:rsidRDefault="005B3141" w:rsidP="00B3718B">
      <w:pPr>
        <w:pStyle w:val="ListParagraph"/>
        <w:numPr>
          <w:ilvl w:val="0"/>
          <w:numId w:val="1"/>
        </w:numPr>
        <w:spacing w:before="120"/>
        <w:ind w:left="1134" w:hanging="567"/>
        <w:contextualSpacing w:val="0"/>
        <w:jc w:val="both"/>
        <w:rPr>
          <w:rFonts w:ascii="Arial" w:hAnsi="Arial" w:cs="Arial"/>
        </w:rPr>
      </w:pPr>
      <w:r w:rsidRPr="005B3141">
        <w:rPr>
          <w:rFonts w:ascii="Arial" w:hAnsi="Arial" w:cs="Arial"/>
        </w:rPr>
        <w:t>Do not give food to a person un</w:t>
      </w:r>
      <w:r w:rsidR="00B3718B">
        <w:rPr>
          <w:rFonts w:ascii="Arial" w:hAnsi="Arial" w:cs="Arial"/>
        </w:rPr>
        <w:t>less you first check with staff</w:t>
      </w:r>
      <w:r w:rsidR="006A4DA8">
        <w:rPr>
          <w:rFonts w:ascii="Arial" w:hAnsi="Arial" w:cs="Arial"/>
        </w:rPr>
        <w:t>;</w:t>
      </w:r>
    </w:p>
    <w:p w14:paraId="148A18CA" w14:textId="0E8863CD" w:rsidR="005B3141" w:rsidRPr="005B3141" w:rsidRDefault="005B3141" w:rsidP="00B3718B">
      <w:pPr>
        <w:pStyle w:val="ListParagraph"/>
        <w:numPr>
          <w:ilvl w:val="0"/>
          <w:numId w:val="1"/>
        </w:numPr>
        <w:spacing w:before="120"/>
        <w:ind w:left="1134" w:hanging="567"/>
        <w:contextualSpacing w:val="0"/>
        <w:jc w:val="both"/>
        <w:rPr>
          <w:rFonts w:ascii="Arial" w:hAnsi="Arial" w:cs="Arial"/>
        </w:rPr>
      </w:pPr>
      <w:r w:rsidRPr="005B3141">
        <w:rPr>
          <w:rFonts w:ascii="Arial" w:hAnsi="Arial" w:cs="Arial"/>
        </w:rPr>
        <w:t xml:space="preserve">Do not attempt to stand or walk a person </w:t>
      </w:r>
      <w:r w:rsidR="00B3718B">
        <w:rPr>
          <w:rFonts w:ascii="Arial" w:hAnsi="Arial" w:cs="Arial"/>
        </w:rPr>
        <w:t>without checking with staff</w:t>
      </w:r>
      <w:r w:rsidR="006A4DA8">
        <w:rPr>
          <w:rFonts w:ascii="Arial" w:hAnsi="Arial" w:cs="Arial"/>
        </w:rPr>
        <w:t>;</w:t>
      </w:r>
    </w:p>
    <w:p w14:paraId="10E5B775" w14:textId="77777777" w:rsidR="005B3141" w:rsidRPr="005B3141" w:rsidRDefault="005B3141" w:rsidP="00B3718B">
      <w:pPr>
        <w:pStyle w:val="ListParagraph"/>
        <w:numPr>
          <w:ilvl w:val="0"/>
          <w:numId w:val="1"/>
        </w:numPr>
        <w:spacing w:before="120"/>
        <w:ind w:left="1134" w:hanging="567"/>
        <w:contextualSpacing w:val="0"/>
        <w:jc w:val="both"/>
        <w:rPr>
          <w:rFonts w:ascii="Arial" w:hAnsi="Arial" w:cs="Arial"/>
        </w:rPr>
      </w:pPr>
      <w:r w:rsidRPr="005B3141">
        <w:rPr>
          <w:rFonts w:ascii="Arial" w:hAnsi="Arial" w:cs="Arial"/>
        </w:rPr>
        <w:t>Be observant of security measures and do not leave an external door open.</w:t>
      </w:r>
    </w:p>
    <w:p w14:paraId="57BBAE36" w14:textId="12C05D04" w:rsidR="005B3141" w:rsidRPr="005B3141" w:rsidRDefault="00B3718B" w:rsidP="0033654A">
      <w:pPr>
        <w:pStyle w:val="Heading3"/>
      </w:pPr>
      <w:bookmarkStart w:id="20" w:name="_Toc380751018"/>
      <w:bookmarkStart w:id="21" w:name="_Toc381000271"/>
      <w:r>
        <w:lastRenderedPageBreak/>
        <w:t xml:space="preserve">Dealing with </w:t>
      </w:r>
      <w:r w:rsidR="005B3141" w:rsidRPr="00B3718B">
        <w:t>Information</w:t>
      </w:r>
      <w:bookmarkEnd w:id="20"/>
      <w:bookmarkEnd w:id="21"/>
    </w:p>
    <w:p w14:paraId="56173BFC" w14:textId="4E2D3BEF" w:rsidR="005B3141" w:rsidRPr="005B3141" w:rsidRDefault="005B3141" w:rsidP="005B3141">
      <w:pPr>
        <w:pStyle w:val="NormalWeb"/>
        <w:spacing w:before="120" w:beforeAutospacing="0" w:after="0" w:afterAutospacing="0"/>
        <w:jc w:val="both"/>
        <w:rPr>
          <w:rFonts w:ascii="Arial" w:hAnsi="Arial" w:cs="Arial"/>
          <w:sz w:val="24"/>
          <w:szCs w:val="24"/>
        </w:rPr>
      </w:pPr>
      <w:r w:rsidRPr="005B3141">
        <w:rPr>
          <w:rFonts w:ascii="Arial" w:hAnsi="Arial" w:cs="Arial"/>
          <w:sz w:val="24"/>
          <w:szCs w:val="24"/>
        </w:rPr>
        <w:t xml:space="preserve">The following is typical of the information </w:t>
      </w:r>
      <w:r w:rsidR="00B3718B">
        <w:rPr>
          <w:rFonts w:ascii="Arial" w:hAnsi="Arial" w:cs="Arial"/>
          <w:sz w:val="24"/>
          <w:szCs w:val="24"/>
        </w:rPr>
        <w:t>you</w:t>
      </w:r>
      <w:r w:rsidRPr="005B3141">
        <w:rPr>
          <w:rFonts w:ascii="Arial" w:hAnsi="Arial" w:cs="Arial"/>
          <w:sz w:val="24"/>
          <w:szCs w:val="24"/>
        </w:rPr>
        <w:t xml:space="preserve"> could seek/receive from a hospital or aged care resident and the actions that </w:t>
      </w:r>
      <w:r w:rsidR="00B3718B">
        <w:rPr>
          <w:rFonts w:ascii="Arial" w:hAnsi="Arial" w:cs="Arial"/>
          <w:sz w:val="24"/>
          <w:szCs w:val="24"/>
        </w:rPr>
        <w:t>you should</w:t>
      </w:r>
      <w:r w:rsidRPr="005B3141">
        <w:rPr>
          <w:rFonts w:ascii="Arial" w:hAnsi="Arial" w:cs="Arial"/>
          <w:sz w:val="24"/>
          <w:szCs w:val="24"/>
        </w:rPr>
        <w:t xml:space="preserve"> take</w:t>
      </w:r>
      <w:r w:rsidR="00B3718B">
        <w:rPr>
          <w:rFonts w:ascii="Arial" w:hAnsi="Arial" w:cs="Arial"/>
          <w:sz w:val="24"/>
          <w:szCs w:val="24"/>
        </w:rPr>
        <w:t xml:space="preserve"> on receiving that information:</w:t>
      </w:r>
    </w:p>
    <w:p w14:paraId="546521BD" w14:textId="2169602E" w:rsidR="005B3141" w:rsidRPr="005B3141" w:rsidRDefault="005B3141" w:rsidP="00B3718B">
      <w:pPr>
        <w:pStyle w:val="ListParagraph"/>
        <w:numPr>
          <w:ilvl w:val="0"/>
          <w:numId w:val="1"/>
        </w:numPr>
        <w:spacing w:before="120"/>
        <w:ind w:left="1134" w:hanging="567"/>
        <w:contextualSpacing w:val="0"/>
        <w:jc w:val="both"/>
        <w:rPr>
          <w:rFonts w:ascii="Arial" w:hAnsi="Arial" w:cs="Arial"/>
        </w:rPr>
      </w:pPr>
      <w:r w:rsidRPr="005B3141">
        <w:rPr>
          <w:rFonts w:ascii="Arial" w:hAnsi="Arial" w:cs="Arial"/>
        </w:rPr>
        <w:t>Is the condition being treated related to service, and is the treatment being provided through DVA?  Discuss with the patient</w:t>
      </w:r>
      <w:r w:rsidR="00B3718B">
        <w:rPr>
          <w:rFonts w:ascii="Arial" w:hAnsi="Arial" w:cs="Arial"/>
        </w:rPr>
        <w:t>,</w:t>
      </w:r>
      <w:r w:rsidRPr="005B3141">
        <w:rPr>
          <w:rFonts w:ascii="Arial" w:hAnsi="Arial" w:cs="Arial"/>
        </w:rPr>
        <w:t xml:space="preserve"> as it may be appropriate to arrange contact for the patient with a </w:t>
      </w:r>
      <w:r w:rsidR="00B3718B">
        <w:rPr>
          <w:rFonts w:ascii="Arial" w:hAnsi="Arial" w:cs="Arial"/>
        </w:rPr>
        <w:t>Compensation</w:t>
      </w:r>
      <w:r w:rsidRPr="005B3141">
        <w:rPr>
          <w:rFonts w:ascii="Arial" w:hAnsi="Arial" w:cs="Arial"/>
        </w:rPr>
        <w:t xml:space="preserve"> </w:t>
      </w:r>
      <w:r w:rsidR="00B3718B">
        <w:rPr>
          <w:rFonts w:ascii="Arial" w:hAnsi="Arial" w:cs="Arial"/>
        </w:rPr>
        <w:t>Advocate</w:t>
      </w:r>
      <w:r w:rsidR="006A4DA8">
        <w:rPr>
          <w:rFonts w:ascii="Arial" w:hAnsi="Arial" w:cs="Arial"/>
        </w:rPr>
        <w:t>;</w:t>
      </w:r>
    </w:p>
    <w:p w14:paraId="46CC3EC7" w14:textId="629B7ABC" w:rsidR="005B3141" w:rsidRPr="005B3141" w:rsidRDefault="00B3718B" w:rsidP="00B3718B">
      <w:pPr>
        <w:pStyle w:val="ListParagraph"/>
        <w:numPr>
          <w:ilvl w:val="0"/>
          <w:numId w:val="1"/>
        </w:numPr>
        <w:spacing w:before="120"/>
        <w:ind w:left="1134" w:hanging="567"/>
        <w:contextualSpacing w:val="0"/>
        <w:jc w:val="both"/>
        <w:rPr>
          <w:rFonts w:ascii="Arial" w:hAnsi="Arial" w:cs="Arial"/>
        </w:rPr>
      </w:pPr>
      <w:r>
        <w:rPr>
          <w:rFonts w:ascii="Arial" w:hAnsi="Arial" w:cs="Arial"/>
        </w:rPr>
        <w:t xml:space="preserve">If liability for the condition has been accepted by DVA, </w:t>
      </w:r>
      <w:r w:rsidR="005B3141" w:rsidRPr="005B3141">
        <w:rPr>
          <w:rFonts w:ascii="Arial" w:hAnsi="Arial" w:cs="Arial"/>
        </w:rPr>
        <w:t xml:space="preserve">has </w:t>
      </w:r>
      <w:r>
        <w:rPr>
          <w:rFonts w:ascii="Arial" w:hAnsi="Arial" w:cs="Arial"/>
        </w:rPr>
        <w:t>it worsened</w:t>
      </w:r>
      <w:r w:rsidR="00280326">
        <w:rPr>
          <w:rFonts w:ascii="Arial" w:hAnsi="Arial" w:cs="Arial"/>
        </w:rPr>
        <w:t>? Discuss with the patient, as</w:t>
      </w:r>
      <w:r w:rsidR="005B3141" w:rsidRPr="005B3141">
        <w:rPr>
          <w:rFonts w:ascii="Arial" w:hAnsi="Arial" w:cs="Arial"/>
        </w:rPr>
        <w:t xml:space="preserve"> it may be appropriate to speak to a </w:t>
      </w:r>
      <w:r w:rsidR="00280326">
        <w:rPr>
          <w:rFonts w:ascii="Arial" w:hAnsi="Arial" w:cs="Arial"/>
        </w:rPr>
        <w:t>Compensation Advocate</w:t>
      </w:r>
      <w:r w:rsidR="005B3141" w:rsidRPr="005B3141">
        <w:rPr>
          <w:rFonts w:ascii="Arial" w:hAnsi="Arial" w:cs="Arial"/>
        </w:rPr>
        <w:t xml:space="preserve"> about submitting another claim or reviewing current DVA arrangements</w:t>
      </w:r>
      <w:r w:rsidR="006A4DA8">
        <w:rPr>
          <w:rFonts w:ascii="Arial" w:hAnsi="Arial" w:cs="Arial"/>
        </w:rPr>
        <w:t>;</w:t>
      </w:r>
    </w:p>
    <w:p w14:paraId="24914072" w14:textId="77777777" w:rsidR="005B3141" w:rsidRPr="005B3141" w:rsidRDefault="005B3141" w:rsidP="00B3718B">
      <w:pPr>
        <w:pStyle w:val="ListParagraph"/>
        <w:numPr>
          <w:ilvl w:val="0"/>
          <w:numId w:val="1"/>
        </w:numPr>
        <w:spacing w:before="120"/>
        <w:ind w:left="1134" w:hanging="567"/>
        <w:contextualSpacing w:val="0"/>
        <w:jc w:val="both"/>
        <w:rPr>
          <w:rFonts w:ascii="Arial" w:hAnsi="Arial" w:cs="Arial"/>
        </w:rPr>
      </w:pPr>
      <w:r w:rsidRPr="005B3141">
        <w:rPr>
          <w:rFonts w:ascii="Arial" w:hAnsi="Arial" w:cs="Arial"/>
        </w:rPr>
        <w:t>Is there anything the patient can be assisted with in the short term?</w:t>
      </w:r>
    </w:p>
    <w:p w14:paraId="73621B52" w14:textId="7FFD18B4" w:rsidR="005B3141" w:rsidRPr="005B3141" w:rsidRDefault="005B3141" w:rsidP="00B3718B">
      <w:pPr>
        <w:pStyle w:val="ListParagraph"/>
        <w:numPr>
          <w:ilvl w:val="0"/>
          <w:numId w:val="1"/>
        </w:numPr>
        <w:spacing w:before="120"/>
        <w:ind w:left="1134" w:hanging="567"/>
        <w:contextualSpacing w:val="0"/>
        <w:jc w:val="both"/>
        <w:rPr>
          <w:rFonts w:ascii="Arial" w:hAnsi="Arial" w:cs="Arial"/>
        </w:rPr>
      </w:pPr>
      <w:r w:rsidRPr="005B3141">
        <w:rPr>
          <w:rFonts w:ascii="Arial" w:hAnsi="Arial" w:cs="Arial"/>
        </w:rPr>
        <w:t xml:space="preserve">Will the patient require assistance upon discharge?  It may be appropriate to arrange support </w:t>
      </w:r>
      <w:r w:rsidR="00280326">
        <w:rPr>
          <w:rFonts w:ascii="Arial" w:hAnsi="Arial" w:cs="Arial"/>
        </w:rPr>
        <w:t>through</w:t>
      </w:r>
      <w:r w:rsidR="008F6350">
        <w:rPr>
          <w:rFonts w:ascii="Arial" w:hAnsi="Arial" w:cs="Arial"/>
        </w:rPr>
        <w:t xml:space="preserve"> a Wellbeing</w:t>
      </w:r>
      <w:r w:rsidRPr="005B3141">
        <w:rPr>
          <w:rFonts w:ascii="Arial" w:hAnsi="Arial" w:cs="Arial"/>
        </w:rPr>
        <w:t xml:space="preserve"> </w:t>
      </w:r>
      <w:r w:rsidR="00280326">
        <w:rPr>
          <w:rFonts w:ascii="Arial" w:hAnsi="Arial" w:cs="Arial"/>
        </w:rPr>
        <w:t>Advocate</w:t>
      </w:r>
      <w:r w:rsidRPr="005B3141">
        <w:rPr>
          <w:rFonts w:ascii="Arial" w:hAnsi="Arial" w:cs="Arial"/>
        </w:rPr>
        <w:t>.</w:t>
      </w:r>
    </w:p>
    <w:p w14:paraId="15BF04B0" w14:textId="5F9A18C8" w:rsidR="005B3141" w:rsidRDefault="005B3141" w:rsidP="005B3141">
      <w:pPr>
        <w:pStyle w:val="NormalWeb"/>
        <w:spacing w:before="120" w:beforeAutospacing="0" w:after="0" w:afterAutospacing="0"/>
        <w:jc w:val="both"/>
        <w:rPr>
          <w:rFonts w:ascii="Arial" w:hAnsi="Arial" w:cs="Arial"/>
          <w:sz w:val="24"/>
          <w:szCs w:val="24"/>
        </w:rPr>
      </w:pPr>
      <w:r w:rsidRPr="005B3141">
        <w:rPr>
          <w:rFonts w:ascii="Arial" w:hAnsi="Arial" w:cs="Arial"/>
          <w:sz w:val="24"/>
          <w:szCs w:val="24"/>
        </w:rPr>
        <w:t xml:space="preserve">This list is not extensive and individual patients have differing states of health and different needs.  Talk to the patient and </w:t>
      </w:r>
      <w:r w:rsidRPr="00B875B0">
        <w:rPr>
          <w:rFonts w:ascii="Arial" w:hAnsi="Arial" w:cs="Arial"/>
          <w:sz w:val="24"/>
          <w:szCs w:val="24"/>
        </w:rPr>
        <w:t>listen</w:t>
      </w:r>
      <w:r w:rsidRPr="005B3141">
        <w:rPr>
          <w:rFonts w:ascii="Arial" w:hAnsi="Arial" w:cs="Arial"/>
          <w:sz w:val="24"/>
          <w:szCs w:val="24"/>
        </w:rPr>
        <w:t xml:space="preserve"> to them.  </w:t>
      </w:r>
      <w:r w:rsidRPr="00B875B0">
        <w:rPr>
          <w:rFonts w:ascii="Arial" w:hAnsi="Arial" w:cs="Arial"/>
          <w:sz w:val="24"/>
          <w:szCs w:val="24"/>
        </w:rPr>
        <w:t>Listen</w:t>
      </w:r>
      <w:r w:rsidRPr="005B3141">
        <w:rPr>
          <w:rFonts w:ascii="Arial" w:hAnsi="Arial" w:cs="Arial"/>
          <w:sz w:val="24"/>
          <w:szCs w:val="24"/>
        </w:rPr>
        <w:t xml:space="preserve"> to their </w:t>
      </w:r>
      <w:proofErr w:type="spellStart"/>
      <w:r w:rsidRPr="005B3141">
        <w:rPr>
          <w:rFonts w:ascii="Arial" w:hAnsi="Arial" w:cs="Arial"/>
          <w:sz w:val="24"/>
          <w:szCs w:val="24"/>
        </w:rPr>
        <w:t>carers</w:t>
      </w:r>
      <w:proofErr w:type="spellEnd"/>
      <w:r w:rsidRPr="005B3141">
        <w:rPr>
          <w:rFonts w:ascii="Arial" w:hAnsi="Arial" w:cs="Arial"/>
          <w:sz w:val="24"/>
          <w:szCs w:val="24"/>
        </w:rPr>
        <w:t xml:space="preserve">, </w:t>
      </w:r>
      <w:r w:rsidRPr="00B875B0">
        <w:rPr>
          <w:rFonts w:ascii="Arial" w:hAnsi="Arial" w:cs="Arial"/>
          <w:sz w:val="24"/>
          <w:szCs w:val="24"/>
        </w:rPr>
        <w:t>listen</w:t>
      </w:r>
      <w:r w:rsidRPr="005B3141">
        <w:rPr>
          <w:rFonts w:ascii="Arial" w:hAnsi="Arial" w:cs="Arial"/>
          <w:sz w:val="24"/>
          <w:szCs w:val="24"/>
        </w:rPr>
        <w:t xml:space="preserve"> to the facility staff and use your knowledge and contacts to facilitate the wellbeing of the patient, especially when they are discharged from hospital.</w:t>
      </w:r>
      <w:r w:rsidR="00280326">
        <w:rPr>
          <w:rFonts w:ascii="Arial" w:hAnsi="Arial" w:cs="Arial"/>
          <w:sz w:val="24"/>
          <w:szCs w:val="24"/>
        </w:rPr>
        <w:t xml:space="preserve"> </w:t>
      </w:r>
    </w:p>
    <w:p w14:paraId="410B0A62" w14:textId="40E9C1AC" w:rsidR="00280326" w:rsidRPr="005B3141" w:rsidRDefault="00280326" w:rsidP="005B3141">
      <w:pPr>
        <w:pStyle w:val="NormalWeb"/>
        <w:spacing w:before="120" w:beforeAutospacing="0" w:after="0" w:afterAutospacing="0"/>
        <w:jc w:val="both"/>
        <w:rPr>
          <w:rFonts w:ascii="Arial" w:hAnsi="Arial" w:cs="Arial"/>
          <w:sz w:val="24"/>
          <w:szCs w:val="24"/>
        </w:rPr>
      </w:pPr>
      <w:r w:rsidRPr="002500FB">
        <w:rPr>
          <w:rFonts w:ascii="Arial" w:hAnsi="Arial" w:cs="Arial"/>
          <w:b/>
          <w:i/>
          <w:sz w:val="24"/>
          <w:szCs w:val="24"/>
        </w:rPr>
        <w:t>Remember that your job is not to provide advice or provide information about support services to the veteran, but to obtain information about the veteran’s needs that can be provided to a competent and ac</w:t>
      </w:r>
      <w:r w:rsidR="008F6350">
        <w:rPr>
          <w:rFonts w:ascii="Arial" w:hAnsi="Arial" w:cs="Arial"/>
          <w:b/>
          <w:i/>
          <w:sz w:val="24"/>
          <w:szCs w:val="24"/>
        </w:rPr>
        <w:t>credited Compensation or Wellbeing</w:t>
      </w:r>
      <w:r w:rsidRPr="002500FB">
        <w:rPr>
          <w:rFonts w:ascii="Arial" w:hAnsi="Arial" w:cs="Arial"/>
          <w:b/>
          <w:i/>
          <w:sz w:val="24"/>
          <w:szCs w:val="24"/>
        </w:rPr>
        <w:t xml:space="preserve"> Advocate</w:t>
      </w:r>
      <w:r>
        <w:rPr>
          <w:rFonts w:ascii="Arial" w:hAnsi="Arial" w:cs="Arial"/>
          <w:sz w:val="24"/>
          <w:szCs w:val="24"/>
        </w:rPr>
        <w:t xml:space="preserve">. </w:t>
      </w:r>
    </w:p>
    <w:p w14:paraId="13779370" w14:textId="48EDBD99" w:rsidR="005B3141" w:rsidRDefault="00280326" w:rsidP="0033654A">
      <w:pPr>
        <w:pStyle w:val="Heading3"/>
      </w:pPr>
      <w:bookmarkStart w:id="22" w:name="_Toc380751019"/>
      <w:bookmarkStart w:id="23" w:name="_Toc381000272"/>
      <w:r>
        <w:t>Discharge Planning</w:t>
      </w:r>
      <w:bookmarkEnd w:id="22"/>
      <w:bookmarkEnd w:id="23"/>
    </w:p>
    <w:p w14:paraId="67971B95" w14:textId="6C8EB01D" w:rsidR="00280326" w:rsidRPr="00280326" w:rsidRDefault="00280326" w:rsidP="00280326">
      <w:pPr>
        <w:pStyle w:val="NormalWeb"/>
        <w:spacing w:before="120" w:beforeAutospacing="0" w:after="0" w:afterAutospacing="0"/>
        <w:jc w:val="both"/>
        <w:rPr>
          <w:rFonts w:ascii="Arial" w:hAnsi="Arial" w:cs="Arial"/>
          <w:sz w:val="24"/>
          <w:szCs w:val="24"/>
        </w:rPr>
      </w:pPr>
      <w:r w:rsidRPr="00280326">
        <w:rPr>
          <w:rFonts w:ascii="Arial" w:hAnsi="Arial" w:cs="Arial"/>
          <w:sz w:val="24"/>
          <w:szCs w:val="24"/>
        </w:rPr>
        <w:t>Most hos</w:t>
      </w:r>
      <w:r>
        <w:rPr>
          <w:rFonts w:ascii="Arial" w:hAnsi="Arial" w:cs="Arial"/>
          <w:sz w:val="24"/>
          <w:szCs w:val="24"/>
        </w:rPr>
        <w:t>pitals have a Discharge Planner;</w:t>
      </w:r>
      <w:r w:rsidRPr="00280326">
        <w:rPr>
          <w:rFonts w:ascii="Arial" w:hAnsi="Arial" w:cs="Arial"/>
          <w:sz w:val="24"/>
          <w:szCs w:val="24"/>
        </w:rPr>
        <w:t xml:space="preserve"> some even have one dedicated to assisting </w:t>
      </w:r>
      <w:r>
        <w:rPr>
          <w:rFonts w:ascii="Arial" w:hAnsi="Arial" w:cs="Arial"/>
          <w:sz w:val="24"/>
          <w:szCs w:val="24"/>
        </w:rPr>
        <w:t>a</w:t>
      </w:r>
      <w:r w:rsidRPr="00280326">
        <w:rPr>
          <w:rFonts w:ascii="Arial" w:hAnsi="Arial" w:cs="Arial"/>
          <w:sz w:val="24"/>
          <w:szCs w:val="24"/>
        </w:rPr>
        <w:t xml:space="preserve">ged patients and </w:t>
      </w:r>
      <w:r>
        <w:rPr>
          <w:rFonts w:ascii="Arial" w:hAnsi="Arial" w:cs="Arial"/>
          <w:sz w:val="24"/>
          <w:szCs w:val="24"/>
        </w:rPr>
        <w:t>v</w:t>
      </w:r>
      <w:r w:rsidRPr="00280326">
        <w:rPr>
          <w:rFonts w:ascii="Arial" w:hAnsi="Arial" w:cs="Arial"/>
          <w:sz w:val="24"/>
          <w:szCs w:val="24"/>
        </w:rPr>
        <w:t xml:space="preserve">eterans.  It is worthwhile making yourself known to that person. </w:t>
      </w:r>
    </w:p>
    <w:p w14:paraId="2B0A16AC" w14:textId="01C056B7" w:rsidR="00280326" w:rsidRPr="00280326" w:rsidRDefault="00280326" w:rsidP="00280326">
      <w:pPr>
        <w:pStyle w:val="NormalWeb"/>
        <w:spacing w:before="120" w:beforeAutospacing="0" w:after="0" w:afterAutospacing="0"/>
        <w:jc w:val="both"/>
        <w:rPr>
          <w:rFonts w:ascii="Arial" w:hAnsi="Arial" w:cs="Arial"/>
          <w:sz w:val="24"/>
          <w:szCs w:val="24"/>
        </w:rPr>
      </w:pPr>
      <w:r w:rsidRPr="00280326">
        <w:rPr>
          <w:rFonts w:ascii="Arial" w:hAnsi="Arial" w:cs="Arial"/>
          <w:sz w:val="24"/>
          <w:szCs w:val="24"/>
        </w:rPr>
        <w:t>The Checklist below is only for your information</w:t>
      </w:r>
      <w:r>
        <w:rPr>
          <w:rFonts w:ascii="Arial" w:hAnsi="Arial" w:cs="Arial"/>
          <w:sz w:val="24"/>
          <w:szCs w:val="24"/>
        </w:rPr>
        <w:t xml:space="preserve">, as </w:t>
      </w:r>
      <w:r w:rsidR="00E64F89">
        <w:rPr>
          <w:rFonts w:ascii="Arial" w:hAnsi="Arial" w:cs="Arial"/>
          <w:sz w:val="24"/>
          <w:szCs w:val="24"/>
        </w:rPr>
        <w:t>the Discharge Planner would normally put these arrangements in place</w:t>
      </w:r>
      <w:r>
        <w:rPr>
          <w:rFonts w:ascii="Arial" w:hAnsi="Arial" w:cs="Arial"/>
          <w:sz w:val="24"/>
          <w:szCs w:val="24"/>
        </w:rPr>
        <w:t>. Y</w:t>
      </w:r>
      <w:r w:rsidRPr="00280326">
        <w:rPr>
          <w:rFonts w:ascii="Arial" w:hAnsi="Arial" w:cs="Arial"/>
          <w:sz w:val="24"/>
          <w:szCs w:val="24"/>
        </w:rPr>
        <w:t xml:space="preserve">ou are not expected to participate in any of the arrangements, however you might be able to assist the </w:t>
      </w:r>
      <w:r w:rsidR="006A4DA8">
        <w:rPr>
          <w:rFonts w:ascii="Arial" w:hAnsi="Arial" w:cs="Arial"/>
          <w:sz w:val="24"/>
          <w:szCs w:val="24"/>
        </w:rPr>
        <w:t>v</w:t>
      </w:r>
      <w:r w:rsidRPr="00280326">
        <w:rPr>
          <w:rFonts w:ascii="Arial" w:hAnsi="Arial" w:cs="Arial"/>
          <w:sz w:val="24"/>
          <w:szCs w:val="24"/>
        </w:rPr>
        <w:t>eteran to receive the services to which they are entitled.</w:t>
      </w:r>
    </w:p>
    <w:p w14:paraId="6E0B8E9E" w14:textId="4449107E" w:rsidR="00A90958" w:rsidRDefault="00A90958" w:rsidP="00A90958">
      <w:pPr>
        <w:pStyle w:val="NormalWeb"/>
        <w:spacing w:before="120" w:beforeAutospacing="0" w:after="0" w:afterAutospacing="0"/>
        <w:jc w:val="both"/>
        <w:rPr>
          <w:rFonts w:ascii="Arial" w:hAnsi="Arial" w:cs="Arial"/>
          <w:sz w:val="24"/>
          <w:szCs w:val="24"/>
        </w:rPr>
      </w:pPr>
      <w:r w:rsidRPr="00A90958">
        <w:rPr>
          <w:rFonts w:ascii="Arial" w:hAnsi="Arial" w:cs="Arial"/>
          <w:sz w:val="24"/>
          <w:szCs w:val="24"/>
        </w:rPr>
        <w:t xml:space="preserve">If you believe it worthwhile, discuss the veteran’s </w:t>
      </w:r>
      <w:r>
        <w:rPr>
          <w:rFonts w:ascii="Arial" w:hAnsi="Arial" w:cs="Arial"/>
          <w:sz w:val="24"/>
          <w:szCs w:val="24"/>
        </w:rPr>
        <w:t xml:space="preserve">post-discharge </w:t>
      </w:r>
      <w:r w:rsidR="008F6350">
        <w:rPr>
          <w:rFonts w:ascii="Arial" w:hAnsi="Arial" w:cs="Arial"/>
          <w:sz w:val="24"/>
          <w:szCs w:val="24"/>
        </w:rPr>
        <w:t>needs with a Wellbeing</w:t>
      </w:r>
      <w:r w:rsidRPr="00A90958">
        <w:rPr>
          <w:rFonts w:ascii="Arial" w:hAnsi="Arial" w:cs="Arial"/>
          <w:sz w:val="24"/>
          <w:szCs w:val="24"/>
        </w:rPr>
        <w:t xml:space="preserve"> Advocate. There are many forms of assistance that may be available to the veteran through DVA, including:</w:t>
      </w:r>
    </w:p>
    <w:p w14:paraId="6A1AD690" w14:textId="4ACB6AD8" w:rsidR="00A90958" w:rsidRDefault="00A90958" w:rsidP="00A90958">
      <w:pPr>
        <w:pStyle w:val="ListParagraph"/>
        <w:numPr>
          <w:ilvl w:val="0"/>
          <w:numId w:val="1"/>
        </w:numPr>
        <w:spacing w:before="120"/>
        <w:ind w:left="1134" w:hanging="567"/>
        <w:contextualSpacing w:val="0"/>
        <w:jc w:val="both"/>
        <w:rPr>
          <w:rFonts w:ascii="Arial" w:hAnsi="Arial" w:cs="Arial"/>
        </w:rPr>
      </w:pPr>
      <w:r>
        <w:rPr>
          <w:rFonts w:ascii="Arial" w:hAnsi="Arial" w:cs="Arial"/>
        </w:rPr>
        <w:t>household services</w:t>
      </w:r>
      <w:r w:rsidR="006A4DA8">
        <w:rPr>
          <w:rFonts w:ascii="Arial" w:hAnsi="Arial" w:cs="Arial"/>
        </w:rPr>
        <w:t>;</w:t>
      </w:r>
    </w:p>
    <w:p w14:paraId="6E0C1ACF" w14:textId="78CEBB6E" w:rsidR="00A90958" w:rsidRDefault="00A90958" w:rsidP="00A90958">
      <w:pPr>
        <w:pStyle w:val="ListParagraph"/>
        <w:numPr>
          <w:ilvl w:val="0"/>
          <w:numId w:val="1"/>
        </w:numPr>
        <w:spacing w:before="120"/>
        <w:ind w:left="1134" w:hanging="567"/>
        <w:contextualSpacing w:val="0"/>
        <w:jc w:val="both"/>
        <w:rPr>
          <w:rFonts w:ascii="Arial" w:hAnsi="Arial" w:cs="Arial"/>
        </w:rPr>
      </w:pPr>
      <w:r>
        <w:rPr>
          <w:rFonts w:ascii="Arial" w:hAnsi="Arial" w:cs="Arial"/>
        </w:rPr>
        <w:t>attendant care</w:t>
      </w:r>
      <w:r w:rsidR="006A4DA8">
        <w:rPr>
          <w:rFonts w:ascii="Arial" w:hAnsi="Arial" w:cs="Arial"/>
        </w:rPr>
        <w:t>;</w:t>
      </w:r>
    </w:p>
    <w:p w14:paraId="28697D88" w14:textId="2DF96F70" w:rsidR="00A90958" w:rsidRDefault="00A90958" w:rsidP="00A90958">
      <w:pPr>
        <w:pStyle w:val="ListParagraph"/>
        <w:numPr>
          <w:ilvl w:val="0"/>
          <w:numId w:val="1"/>
        </w:numPr>
        <w:spacing w:before="120"/>
        <w:ind w:left="1134" w:hanging="567"/>
        <w:contextualSpacing w:val="0"/>
        <w:jc w:val="both"/>
        <w:rPr>
          <w:rFonts w:ascii="Arial" w:hAnsi="Arial" w:cs="Arial"/>
        </w:rPr>
      </w:pPr>
      <w:r>
        <w:rPr>
          <w:rFonts w:ascii="Arial" w:hAnsi="Arial" w:cs="Arial"/>
        </w:rPr>
        <w:t>nursing care</w:t>
      </w:r>
      <w:r w:rsidR="006A4DA8">
        <w:rPr>
          <w:rFonts w:ascii="Arial" w:hAnsi="Arial" w:cs="Arial"/>
        </w:rPr>
        <w:t>;</w:t>
      </w:r>
    </w:p>
    <w:p w14:paraId="3C9F1DCA" w14:textId="5534D48F" w:rsidR="00A90958" w:rsidRDefault="00A90958" w:rsidP="00A90958">
      <w:pPr>
        <w:pStyle w:val="ListParagraph"/>
        <w:numPr>
          <w:ilvl w:val="0"/>
          <w:numId w:val="1"/>
        </w:numPr>
        <w:spacing w:before="120"/>
        <w:ind w:left="1134" w:hanging="567"/>
        <w:contextualSpacing w:val="0"/>
        <w:jc w:val="both"/>
        <w:rPr>
          <w:rFonts w:ascii="Arial" w:hAnsi="Arial" w:cs="Arial"/>
        </w:rPr>
      </w:pPr>
      <w:r>
        <w:rPr>
          <w:rFonts w:ascii="Arial" w:hAnsi="Arial" w:cs="Arial"/>
        </w:rPr>
        <w:t>aids and appliances</w:t>
      </w:r>
      <w:r w:rsidR="006A4DA8">
        <w:rPr>
          <w:rFonts w:ascii="Arial" w:hAnsi="Arial" w:cs="Arial"/>
        </w:rPr>
        <w:t>;</w:t>
      </w:r>
    </w:p>
    <w:p w14:paraId="1542FDC9" w14:textId="66CB469E" w:rsidR="00A90958" w:rsidRDefault="00A90958" w:rsidP="00A90958">
      <w:pPr>
        <w:pStyle w:val="ListParagraph"/>
        <w:numPr>
          <w:ilvl w:val="0"/>
          <w:numId w:val="1"/>
        </w:numPr>
        <w:spacing w:before="120"/>
        <w:ind w:left="1134" w:hanging="567"/>
        <w:contextualSpacing w:val="0"/>
        <w:jc w:val="both"/>
        <w:rPr>
          <w:rFonts w:ascii="Arial" w:hAnsi="Arial" w:cs="Arial"/>
        </w:rPr>
      </w:pPr>
      <w:r>
        <w:rPr>
          <w:rFonts w:ascii="Arial" w:hAnsi="Arial" w:cs="Arial"/>
        </w:rPr>
        <w:t>household modifications</w:t>
      </w:r>
      <w:r w:rsidR="006A4DA8">
        <w:rPr>
          <w:rFonts w:ascii="Arial" w:hAnsi="Arial" w:cs="Arial"/>
        </w:rPr>
        <w:t>; and</w:t>
      </w:r>
      <w:r>
        <w:rPr>
          <w:rFonts w:ascii="Arial" w:hAnsi="Arial" w:cs="Arial"/>
        </w:rPr>
        <w:t xml:space="preserve"> </w:t>
      </w:r>
    </w:p>
    <w:p w14:paraId="412A070E" w14:textId="413836E4" w:rsidR="00A90958" w:rsidRDefault="00A90958" w:rsidP="00A90958">
      <w:pPr>
        <w:pStyle w:val="ListParagraph"/>
        <w:numPr>
          <w:ilvl w:val="0"/>
          <w:numId w:val="1"/>
        </w:numPr>
        <w:spacing w:before="120"/>
        <w:ind w:left="1134" w:hanging="567"/>
        <w:contextualSpacing w:val="0"/>
        <w:jc w:val="both"/>
        <w:rPr>
          <w:rFonts w:ascii="Arial" w:hAnsi="Arial" w:cs="Arial"/>
        </w:rPr>
      </w:pPr>
      <w:proofErr w:type="gramStart"/>
      <w:r>
        <w:rPr>
          <w:rFonts w:ascii="Arial" w:hAnsi="Arial" w:cs="Arial"/>
        </w:rPr>
        <w:t>vehicle</w:t>
      </w:r>
      <w:proofErr w:type="gramEnd"/>
      <w:r>
        <w:rPr>
          <w:rFonts w:ascii="Arial" w:hAnsi="Arial" w:cs="Arial"/>
        </w:rPr>
        <w:t xml:space="preserve"> modifications.</w:t>
      </w:r>
    </w:p>
    <w:p w14:paraId="26B5CA71" w14:textId="77777777" w:rsidR="006A4DA8" w:rsidRDefault="006A4DA8" w:rsidP="00B875B0">
      <w:pPr>
        <w:spacing w:before="120" w:after="240"/>
        <w:rPr>
          <w:b/>
          <w:lang w:eastAsia="en-AU"/>
        </w:rPr>
      </w:pPr>
    </w:p>
    <w:p w14:paraId="5042D854" w14:textId="224E08D6" w:rsidR="00280326" w:rsidRPr="00B875B0" w:rsidRDefault="00E64F89" w:rsidP="00B875B0">
      <w:pPr>
        <w:spacing w:before="120" w:after="240"/>
        <w:rPr>
          <w:rFonts w:ascii="Arial" w:hAnsi="Arial" w:cs="Arial"/>
          <w:b/>
          <w:lang w:eastAsia="en-AU"/>
        </w:rPr>
      </w:pPr>
      <w:r w:rsidRPr="00B875B0">
        <w:rPr>
          <w:rFonts w:ascii="Arial" w:hAnsi="Arial" w:cs="Arial"/>
          <w:b/>
        </w:rPr>
        <w:lastRenderedPageBreak/>
        <w:t xml:space="preserve">Patient </w:t>
      </w:r>
      <w:r w:rsidR="00280326" w:rsidRPr="00B875B0">
        <w:rPr>
          <w:rFonts w:ascii="Arial" w:hAnsi="Arial" w:cs="Arial"/>
          <w:b/>
        </w:rPr>
        <w:t>Discharge Planning Checklis</w:t>
      </w:r>
      <w:r w:rsidR="00280326" w:rsidRPr="00B875B0">
        <w:rPr>
          <w:rFonts w:ascii="Arial" w:hAnsi="Arial" w:cs="Arial"/>
          <w:b/>
          <w:lang w:eastAsia="en-AU"/>
        </w:rPr>
        <w:t>t</w:t>
      </w:r>
    </w:p>
    <w:p w14:paraId="55CF2417" w14:textId="0CD6EB13" w:rsidR="00280326" w:rsidRPr="00280326" w:rsidRDefault="00280326" w:rsidP="00FD0F17">
      <w:pPr>
        <w:pStyle w:val="Heading4"/>
      </w:pPr>
      <w:r w:rsidRPr="00280326">
        <w:t xml:space="preserve">Anticipated Time and Date of Discharge </w:t>
      </w:r>
    </w:p>
    <w:p w14:paraId="06A861FF" w14:textId="0E9BC451" w:rsidR="00280326" w:rsidRPr="00280326" w:rsidRDefault="00D32DE4" w:rsidP="00280326">
      <w:pPr>
        <w:spacing w:before="120"/>
        <w:jc w:val="both"/>
        <w:rPr>
          <w:rFonts w:ascii="Arial" w:hAnsi="Arial" w:cs="Arial"/>
          <w:lang w:eastAsia="en-AU"/>
        </w:rPr>
      </w:pPr>
      <w:r>
        <w:rPr>
          <w:rFonts w:ascii="Arial" w:hAnsi="Arial" w:cs="Arial"/>
        </w:rPr>
        <w:t xml:space="preserve">WSOs may be asked to assist family members following the discharge of a veteran.  This can involve any of the discharge aspects listed below.  </w:t>
      </w:r>
      <w:r w:rsidR="00280326" w:rsidRPr="00280326">
        <w:rPr>
          <w:rFonts w:ascii="Arial" w:hAnsi="Arial" w:cs="Arial"/>
          <w:lang w:eastAsia="en-AU"/>
        </w:rPr>
        <w:t xml:space="preserve">.  </w:t>
      </w:r>
    </w:p>
    <w:p w14:paraId="04C42CBC" w14:textId="75954D31" w:rsidR="00280326" w:rsidRPr="00280326" w:rsidRDefault="00280326" w:rsidP="00280326">
      <w:pPr>
        <w:spacing w:before="120"/>
        <w:jc w:val="both"/>
        <w:rPr>
          <w:rFonts w:ascii="Arial" w:hAnsi="Arial" w:cs="Arial"/>
          <w:lang w:eastAsia="en-AU"/>
        </w:rPr>
      </w:pPr>
      <w:r w:rsidRPr="00280326">
        <w:rPr>
          <w:rFonts w:ascii="Arial" w:hAnsi="Arial" w:cs="Arial"/>
          <w:lang w:eastAsia="en-AU"/>
        </w:rPr>
        <w:t xml:space="preserve">Provide details </w:t>
      </w:r>
      <w:r w:rsidR="00D32DE4">
        <w:rPr>
          <w:rFonts w:ascii="Arial" w:hAnsi="Arial" w:cs="Arial"/>
          <w:lang w:eastAsia="en-AU"/>
        </w:rPr>
        <w:t xml:space="preserve">of the discharge </w:t>
      </w:r>
      <w:r w:rsidRPr="00280326">
        <w:rPr>
          <w:rFonts w:ascii="Arial" w:hAnsi="Arial" w:cs="Arial"/>
          <w:lang w:eastAsia="en-AU"/>
        </w:rPr>
        <w:t>to the patient, their family and carer</w:t>
      </w:r>
      <w:r w:rsidR="00D32DE4">
        <w:rPr>
          <w:rFonts w:ascii="Arial" w:hAnsi="Arial" w:cs="Arial"/>
          <w:lang w:eastAsia="en-AU"/>
        </w:rPr>
        <w:t xml:space="preserve"> once you know the detail</w:t>
      </w:r>
      <w:r w:rsidRPr="00280326">
        <w:rPr>
          <w:rFonts w:ascii="Arial" w:hAnsi="Arial" w:cs="Arial"/>
          <w:lang w:eastAsia="en-AU"/>
        </w:rPr>
        <w:t xml:space="preserve">. </w:t>
      </w:r>
    </w:p>
    <w:p w14:paraId="74F4EB81" w14:textId="77777777" w:rsidR="00280326" w:rsidRPr="00280326" w:rsidRDefault="00280326" w:rsidP="00FD0F17">
      <w:pPr>
        <w:pStyle w:val="Heading4"/>
      </w:pPr>
      <w:r w:rsidRPr="00280326">
        <w:t xml:space="preserve">Carers </w:t>
      </w:r>
    </w:p>
    <w:p w14:paraId="72FBB171" w14:textId="08C71F49" w:rsidR="00280326" w:rsidRPr="00280326" w:rsidRDefault="00D32DE4" w:rsidP="00280326">
      <w:pPr>
        <w:spacing w:before="120"/>
        <w:jc w:val="both"/>
        <w:rPr>
          <w:rFonts w:ascii="Arial" w:hAnsi="Arial" w:cs="Arial"/>
          <w:lang w:eastAsia="en-AU"/>
        </w:rPr>
      </w:pPr>
      <w:r>
        <w:rPr>
          <w:rFonts w:ascii="Arial" w:hAnsi="Arial" w:cs="Arial"/>
          <w:lang w:eastAsia="en-AU"/>
        </w:rPr>
        <w:t>Assist a Wellbeing Advocate to d</w:t>
      </w:r>
      <w:r w:rsidR="00280326" w:rsidRPr="00280326">
        <w:rPr>
          <w:rFonts w:ascii="Arial" w:hAnsi="Arial" w:cs="Arial"/>
          <w:lang w:eastAsia="en-AU"/>
        </w:rPr>
        <w:t xml:space="preserve">etermine if the patient has a carer (e.g. family member, friend, neighbour, other). Establish the carer’s capability and willingness to assist. </w:t>
      </w:r>
    </w:p>
    <w:p w14:paraId="3CD32660" w14:textId="77777777" w:rsidR="00280326" w:rsidRPr="00280326" w:rsidRDefault="00280326" w:rsidP="00280326">
      <w:pPr>
        <w:spacing w:before="120"/>
        <w:jc w:val="both"/>
        <w:rPr>
          <w:rFonts w:ascii="Arial" w:hAnsi="Arial" w:cs="Arial"/>
          <w:lang w:eastAsia="en-AU"/>
        </w:rPr>
      </w:pPr>
      <w:r w:rsidRPr="00280326">
        <w:rPr>
          <w:rFonts w:ascii="Arial" w:hAnsi="Arial" w:cs="Arial"/>
          <w:lang w:eastAsia="en-AU"/>
        </w:rPr>
        <w:t xml:space="preserve">Involve the carer throughout the discharge planning process. </w:t>
      </w:r>
    </w:p>
    <w:p w14:paraId="0B740120" w14:textId="77777777" w:rsidR="00280326" w:rsidRPr="00280326" w:rsidRDefault="00280326" w:rsidP="00FD0F17">
      <w:pPr>
        <w:pStyle w:val="Heading4"/>
      </w:pPr>
      <w:r w:rsidRPr="00280326">
        <w:t xml:space="preserve">Mobility and Independence </w:t>
      </w:r>
    </w:p>
    <w:p w14:paraId="7C5BF0B4" w14:textId="64186E4C" w:rsidR="00280326" w:rsidRPr="00280326" w:rsidRDefault="00280326" w:rsidP="00280326">
      <w:pPr>
        <w:spacing w:before="120"/>
        <w:jc w:val="both"/>
        <w:rPr>
          <w:rFonts w:ascii="Arial" w:hAnsi="Arial" w:cs="Arial"/>
          <w:lang w:eastAsia="en-AU"/>
        </w:rPr>
      </w:pPr>
      <w:r w:rsidRPr="00280326">
        <w:rPr>
          <w:rFonts w:ascii="Arial" w:hAnsi="Arial" w:cs="Arial"/>
          <w:lang w:eastAsia="en-AU"/>
        </w:rPr>
        <w:t xml:space="preserve">If there are concerns regarding post-discharge independence or safety, </w:t>
      </w:r>
      <w:r w:rsidR="00D32DE4">
        <w:rPr>
          <w:rFonts w:ascii="Arial" w:hAnsi="Arial" w:cs="Arial"/>
          <w:lang w:eastAsia="en-AU"/>
        </w:rPr>
        <w:t>assist a Wellbeing Advocate to</w:t>
      </w:r>
      <w:r w:rsidR="00D32DE4" w:rsidRPr="00280326">
        <w:rPr>
          <w:rFonts w:ascii="Arial" w:hAnsi="Arial" w:cs="Arial"/>
          <w:lang w:eastAsia="en-AU"/>
        </w:rPr>
        <w:t xml:space="preserve"> </w:t>
      </w:r>
      <w:r w:rsidRPr="00280326">
        <w:rPr>
          <w:rFonts w:ascii="Arial" w:hAnsi="Arial" w:cs="Arial"/>
          <w:lang w:eastAsia="en-AU"/>
        </w:rPr>
        <w:t xml:space="preserve">consult an Occupational Therapist or other relevant allied health professional e.g. Physiotherapist, Respiratory Physician, Podiatrist, Dietician, Speech Pathologist.  </w:t>
      </w:r>
    </w:p>
    <w:p w14:paraId="6E2E1F8D" w14:textId="77777777" w:rsidR="00280326" w:rsidRPr="00280326" w:rsidRDefault="00280326" w:rsidP="00280326">
      <w:pPr>
        <w:spacing w:before="120"/>
        <w:jc w:val="both"/>
        <w:rPr>
          <w:rFonts w:ascii="Arial" w:hAnsi="Arial" w:cs="Arial"/>
          <w:lang w:eastAsia="en-AU"/>
        </w:rPr>
      </w:pPr>
      <w:r w:rsidRPr="00280326">
        <w:rPr>
          <w:rFonts w:ascii="Arial" w:hAnsi="Arial" w:cs="Arial"/>
          <w:lang w:eastAsia="en-AU"/>
        </w:rPr>
        <w:t xml:space="preserve">Discuss the supply of aids and appliances, and the need for any home modifications. </w:t>
      </w:r>
    </w:p>
    <w:p w14:paraId="7A7D4F4B" w14:textId="77777777" w:rsidR="00280326" w:rsidRPr="00280326" w:rsidRDefault="00280326" w:rsidP="00280326">
      <w:pPr>
        <w:spacing w:before="120"/>
        <w:jc w:val="both"/>
        <w:rPr>
          <w:rFonts w:ascii="Arial" w:hAnsi="Arial" w:cs="Arial"/>
          <w:lang w:eastAsia="en-AU"/>
        </w:rPr>
      </w:pPr>
      <w:r w:rsidRPr="00280326">
        <w:rPr>
          <w:rFonts w:ascii="Arial" w:hAnsi="Arial" w:cs="Arial"/>
          <w:lang w:eastAsia="en-AU"/>
        </w:rPr>
        <w:t xml:space="preserve">Assist with providing or arranging instruction on the use of aids or appliances as necessary. </w:t>
      </w:r>
    </w:p>
    <w:p w14:paraId="3457DFD1" w14:textId="77777777" w:rsidR="00280326" w:rsidRPr="00280326" w:rsidRDefault="00280326" w:rsidP="00FD0F17">
      <w:pPr>
        <w:pStyle w:val="Heading4"/>
      </w:pPr>
      <w:r w:rsidRPr="00280326">
        <w:t xml:space="preserve">Community Nursing </w:t>
      </w:r>
    </w:p>
    <w:p w14:paraId="2A321A3C" w14:textId="5A07EE69" w:rsidR="00280326" w:rsidRDefault="00D32DE4" w:rsidP="00280326">
      <w:pPr>
        <w:spacing w:before="120"/>
        <w:jc w:val="both"/>
        <w:rPr>
          <w:rFonts w:ascii="Arial" w:hAnsi="Arial" w:cs="Arial"/>
          <w:lang w:eastAsia="en-AU"/>
        </w:rPr>
      </w:pPr>
      <w:r>
        <w:rPr>
          <w:rFonts w:ascii="Arial" w:hAnsi="Arial" w:cs="Arial"/>
          <w:lang w:eastAsia="en-AU"/>
        </w:rPr>
        <w:t>Assist a Wellbeing Advocate to</w:t>
      </w:r>
      <w:r w:rsidRPr="00280326">
        <w:rPr>
          <w:rFonts w:ascii="Arial" w:hAnsi="Arial" w:cs="Arial"/>
          <w:lang w:eastAsia="en-AU"/>
        </w:rPr>
        <w:t xml:space="preserve"> </w:t>
      </w:r>
      <w:r>
        <w:rPr>
          <w:rFonts w:ascii="Arial" w:hAnsi="Arial" w:cs="Arial"/>
          <w:lang w:eastAsia="en-AU"/>
        </w:rPr>
        <w:t>c</w:t>
      </w:r>
      <w:r w:rsidR="00280326" w:rsidRPr="00280326">
        <w:rPr>
          <w:rFonts w:ascii="Arial" w:hAnsi="Arial" w:cs="Arial"/>
          <w:lang w:eastAsia="en-AU"/>
        </w:rPr>
        <w:t xml:space="preserve">onfirm with patient/family/carer whether or not </w:t>
      </w:r>
      <w:r w:rsidR="00E64F89">
        <w:rPr>
          <w:rFonts w:ascii="Arial" w:hAnsi="Arial" w:cs="Arial"/>
          <w:lang w:eastAsia="en-AU"/>
        </w:rPr>
        <w:t>C</w:t>
      </w:r>
      <w:r w:rsidR="00280326" w:rsidRPr="00280326">
        <w:rPr>
          <w:rFonts w:ascii="Arial" w:hAnsi="Arial" w:cs="Arial"/>
          <w:lang w:eastAsia="en-AU"/>
        </w:rPr>
        <w:t xml:space="preserve">ommunity </w:t>
      </w:r>
      <w:r w:rsidR="00E64F89">
        <w:rPr>
          <w:rFonts w:ascii="Arial" w:hAnsi="Arial" w:cs="Arial"/>
          <w:lang w:eastAsia="en-AU"/>
        </w:rPr>
        <w:t>N</w:t>
      </w:r>
      <w:r w:rsidR="00280326" w:rsidRPr="00280326">
        <w:rPr>
          <w:rFonts w:ascii="Arial" w:hAnsi="Arial" w:cs="Arial"/>
          <w:lang w:eastAsia="en-AU"/>
        </w:rPr>
        <w:t xml:space="preserve">ursing services are already in place. Forward a timely referral and discharge plan, with appropriate clinical information, to the </w:t>
      </w:r>
      <w:r w:rsidR="00E64F89">
        <w:rPr>
          <w:rFonts w:ascii="Arial" w:hAnsi="Arial" w:cs="Arial"/>
          <w:lang w:eastAsia="en-AU"/>
        </w:rPr>
        <w:t>C</w:t>
      </w:r>
      <w:r w:rsidR="00280326" w:rsidRPr="00280326">
        <w:rPr>
          <w:rFonts w:ascii="Arial" w:hAnsi="Arial" w:cs="Arial"/>
          <w:lang w:eastAsia="en-AU"/>
        </w:rPr>
        <w:t xml:space="preserve">ommunity </w:t>
      </w:r>
      <w:r w:rsidR="00E64F89">
        <w:rPr>
          <w:rFonts w:ascii="Arial" w:hAnsi="Arial" w:cs="Arial"/>
          <w:lang w:eastAsia="en-AU"/>
        </w:rPr>
        <w:t>N</w:t>
      </w:r>
      <w:r w:rsidR="00280326" w:rsidRPr="00280326">
        <w:rPr>
          <w:rFonts w:ascii="Arial" w:hAnsi="Arial" w:cs="Arial"/>
          <w:lang w:eastAsia="en-AU"/>
        </w:rPr>
        <w:t xml:space="preserve">ursing agency. </w:t>
      </w:r>
    </w:p>
    <w:p w14:paraId="107C3FA0" w14:textId="77777777" w:rsidR="00E64F89" w:rsidRPr="00E64F89" w:rsidRDefault="00E64F89" w:rsidP="00FD0F17">
      <w:pPr>
        <w:pStyle w:val="Heading4"/>
      </w:pPr>
      <w:r w:rsidRPr="00E64F89">
        <w:t xml:space="preserve">Medication </w:t>
      </w:r>
    </w:p>
    <w:p w14:paraId="09A1A8E2" w14:textId="7D522980" w:rsidR="00E64F89" w:rsidRPr="00E64F89" w:rsidRDefault="00D32DE4" w:rsidP="00E64F89">
      <w:pPr>
        <w:spacing w:before="120"/>
        <w:jc w:val="both"/>
        <w:rPr>
          <w:rFonts w:ascii="Arial" w:hAnsi="Arial" w:cs="Arial"/>
          <w:lang w:eastAsia="en-AU"/>
        </w:rPr>
      </w:pPr>
      <w:r>
        <w:rPr>
          <w:rFonts w:ascii="Arial" w:hAnsi="Arial" w:cs="Arial"/>
          <w:lang w:eastAsia="en-AU"/>
        </w:rPr>
        <w:t>Assist a Wellbeing Advocate to</w:t>
      </w:r>
      <w:r w:rsidRPr="00E64F89">
        <w:rPr>
          <w:rFonts w:ascii="Arial" w:hAnsi="Arial" w:cs="Arial"/>
          <w:lang w:eastAsia="en-AU"/>
        </w:rPr>
        <w:t xml:space="preserve"> </w:t>
      </w:r>
      <w:r>
        <w:rPr>
          <w:rFonts w:ascii="Arial" w:hAnsi="Arial" w:cs="Arial"/>
          <w:lang w:eastAsia="en-AU"/>
        </w:rPr>
        <w:t>a</w:t>
      </w:r>
      <w:r w:rsidR="00E64F89" w:rsidRPr="00E64F89">
        <w:rPr>
          <w:rFonts w:ascii="Arial" w:hAnsi="Arial" w:cs="Arial"/>
          <w:lang w:eastAsia="en-AU"/>
        </w:rPr>
        <w:t xml:space="preserve">rrange for sufficient quantities of medication to last until the next consultation. Check that the patient understands the purpose, dosage, frequency and side effects of their medication, and that no confusion exists between past and present medications. </w:t>
      </w:r>
    </w:p>
    <w:p w14:paraId="19D88BB8" w14:textId="77777777" w:rsidR="00E64F89" w:rsidRPr="00E64F89" w:rsidRDefault="00E64F89" w:rsidP="00FD0F17">
      <w:pPr>
        <w:pStyle w:val="Heading4"/>
      </w:pPr>
      <w:r w:rsidRPr="00E64F89">
        <w:t xml:space="preserve">Recovery and Special Instructions </w:t>
      </w:r>
    </w:p>
    <w:p w14:paraId="2374CC5D" w14:textId="540F2143" w:rsidR="00E64F89" w:rsidRPr="00E64F89" w:rsidRDefault="00D32DE4" w:rsidP="00E64F89">
      <w:pPr>
        <w:spacing w:before="120"/>
        <w:jc w:val="both"/>
        <w:rPr>
          <w:rFonts w:ascii="Arial" w:hAnsi="Arial" w:cs="Arial"/>
          <w:lang w:eastAsia="en-AU"/>
        </w:rPr>
      </w:pPr>
      <w:r>
        <w:rPr>
          <w:rFonts w:ascii="Arial" w:hAnsi="Arial" w:cs="Arial"/>
          <w:lang w:eastAsia="en-AU"/>
        </w:rPr>
        <w:t>Assist a Wellbeing Advocate to</w:t>
      </w:r>
      <w:r w:rsidRPr="00E64F89">
        <w:rPr>
          <w:rFonts w:ascii="Arial" w:hAnsi="Arial" w:cs="Arial"/>
          <w:lang w:eastAsia="en-AU"/>
        </w:rPr>
        <w:t xml:space="preserve"> </w:t>
      </w:r>
      <w:r>
        <w:rPr>
          <w:rFonts w:ascii="Arial" w:hAnsi="Arial" w:cs="Arial"/>
          <w:lang w:eastAsia="en-AU"/>
        </w:rPr>
        <w:t>d</w:t>
      </w:r>
      <w:r w:rsidR="00E64F89" w:rsidRPr="00E64F89">
        <w:rPr>
          <w:rFonts w:ascii="Arial" w:hAnsi="Arial" w:cs="Arial"/>
          <w:lang w:eastAsia="en-AU"/>
        </w:rPr>
        <w:t xml:space="preserve">iscuss expected recovery path and confirm understanding.  Provide any necessary or special instructions in writing. </w:t>
      </w:r>
    </w:p>
    <w:p w14:paraId="52D0E04E" w14:textId="77777777" w:rsidR="00E64F89" w:rsidRPr="00E64F89" w:rsidRDefault="00E64F89" w:rsidP="00FD0F17">
      <w:pPr>
        <w:pStyle w:val="Heading4"/>
      </w:pPr>
      <w:r w:rsidRPr="00E64F89">
        <w:t xml:space="preserve">Medical and Other Appointments </w:t>
      </w:r>
    </w:p>
    <w:p w14:paraId="08694F9E" w14:textId="637BFAA7" w:rsidR="00D32DE4" w:rsidRDefault="00D32DE4" w:rsidP="00E64F89">
      <w:pPr>
        <w:spacing w:before="120"/>
        <w:jc w:val="both"/>
        <w:rPr>
          <w:rFonts w:ascii="Arial" w:hAnsi="Arial" w:cs="Arial"/>
          <w:lang w:eastAsia="en-AU"/>
        </w:rPr>
      </w:pPr>
      <w:r>
        <w:rPr>
          <w:rFonts w:ascii="Arial" w:hAnsi="Arial" w:cs="Arial"/>
          <w:lang w:eastAsia="en-AU"/>
        </w:rPr>
        <w:t>Assist a Wellbeing Advocate to</w:t>
      </w:r>
      <w:r w:rsidRPr="00E64F89">
        <w:rPr>
          <w:rFonts w:ascii="Arial" w:hAnsi="Arial" w:cs="Arial"/>
          <w:lang w:eastAsia="en-AU"/>
        </w:rPr>
        <w:t xml:space="preserve"> </w:t>
      </w:r>
    </w:p>
    <w:p w14:paraId="0B5BE534" w14:textId="77777777" w:rsidR="00D32DE4" w:rsidRDefault="00D32DE4" w:rsidP="00B875B0">
      <w:pPr>
        <w:pStyle w:val="ListParagraph"/>
        <w:numPr>
          <w:ilvl w:val="0"/>
          <w:numId w:val="11"/>
        </w:numPr>
        <w:spacing w:before="120"/>
        <w:jc w:val="both"/>
        <w:rPr>
          <w:rFonts w:ascii="Arial" w:hAnsi="Arial" w:cs="Arial"/>
          <w:lang w:eastAsia="en-AU"/>
        </w:rPr>
      </w:pPr>
      <w:r w:rsidRPr="00B875B0">
        <w:rPr>
          <w:rFonts w:ascii="Arial" w:hAnsi="Arial" w:cs="Arial"/>
          <w:lang w:eastAsia="en-AU"/>
        </w:rPr>
        <w:t>a</w:t>
      </w:r>
      <w:r w:rsidR="00E64F89" w:rsidRPr="00B875B0">
        <w:rPr>
          <w:rFonts w:ascii="Arial" w:hAnsi="Arial" w:cs="Arial"/>
          <w:lang w:eastAsia="en-AU"/>
        </w:rPr>
        <w:t>rrange all necessary appointments</w:t>
      </w:r>
      <w:r>
        <w:rPr>
          <w:rFonts w:ascii="Arial" w:hAnsi="Arial" w:cs="Arial"/>
          <w:lang w:eastAsia="en-AU"/>
        </w:rPr>
        <w:t>;</w:t>
      </w:r>
    </w:p>
    <w:p w14:paraId="0812CB8C" w14:textId="264BC76A" w:rsidR="00D32DE4" w:rsidRDefault="00D32DE4" w:rsidP="00B875B0">
      <w:pPr>
        <w:pStyle w:val="ListParagraph"/>
        <w:numPr>
          <w:ilvl w:val="0"/>
          <w:numId w:val="11"/>
        </w:numPr>
        <w:spacing w:before="120"/>
        <w:jc w:val="both"/>
        <w:rPr>
          <w:rFonts w:ascii="Arial" w:hAnsi="Arial" w:cs="Arial"/>
          <w:lang w:eastAsia="en-AU"/>
        </w:rPr>
      </w:pPr>
      <w:r>
        <w:rPr>
          <w:rFonts w:ascii="Arial" w:hAnsi="Arial" w:cs="Arial"/>
          <w:lang w:eastAsia="en-AU"/>
        </w:rPr>
        <w:t>p</w:t>
      </w:r>
      <w:r w:rsidR="00E64F89" w:rsidRPr="00B875B0">
        <w:rPr>
          <w:rFonts w:ascii="Arial" w:hAnsi="Arial" w:cs="Arial"/>
          <w:lang w:eastAsia="en-AU"/>
        </w:rPr>
        <w:t>rovide the patient or carer with written details of the appointments</w:t>
      </w:r>
      <w:r>
        <w:rPr>
          <w:rFonts w:ascii="Arial" w:hAnsi="Arial" w:cs="Arial"/>
          <w:lang w:eastAsia="en-AU"/>
        </w:rPr>
        <w:t>;</w:t>
      </w:r>
    </w:p>
    <w:p w14:paraId="3239E5FB" w14:textId="442DF2D1" w:rsidR="00E64F89" w:rsidRPr="00B875B0" w:rsidRDefault="00D32DE4" w:rsidP="00B875B0">
      <w:pPr>
        <w:pStyle w:val="ListParagraph"/>
        <w:numPr>
          <w:ilvl w:val="0"/>
          <w:numId w:val="11"/>
        </w:numPr>
        <w:spacing w:before="120"/>
        <w:jc w:val="both"/>
        <w:rPr>
          <w:rFonts w:ascii="Arial" w:hAnsi="Arial" w:cs="Arial"/>
          <w:lang w:eastAsia="en-AU"/>
        </w:rPr>
      </w:pPr>
      <w:proofErr w:type="gramStart"/>
      <w:r>
        <w:rPr>
          <w:rFonts w:ascii="Arial" w:hAnsi="Arial" w:cs="Arial"/>
          <w:lang w:eastAsia="en-AU"/>
        </w:rPr>
        <w:t>e</w:t>
      </w:r>
      <w:r w:rsidR="00E64F89" w:rsidRPr="00B875B0">
        <w:rPr>
          <w:rFonts w:ascii="Arial" w:hAnsi="Arial" w:cs="Arial"/>
          <w:lang w:eastAsia="en-AU"/>
        </w:rPr>
        <w:t>nsure</w:t>
      </w:r>
      <w:proofErr w:type="gramEnd"/>
      <w:r w:rsidR="00E64F89" w:rsidRPr="00B875B0">
        <w:rPr>
          <w:rFonts w:ascii="Arial" w:hAnsi="Arial" w:cs="Arial"/>
          <w:lang w:eastAsia="en-AU"/>
        </w:rPr>
        <w:t xml:space="preserve"> relevant clinical information in writing is provided to health professionals. </w:t>
      </w:r>
    </w:p>
    <w:p w14:paraId="72389942" w14:textId="77777777" w:rsidR="00E64F89" w:rsidRPr="00E64F89" w:rsidRDefault="00E64F89" w:rsidP="00FD0F17">
      <w:pPr>
        <w:pStyle w:val="Heading4"/>
      </w:pPr>
      <w:r w:rsidRPr="00E64F89">
        <w:lastRenderedPageBreak/>
        <w:t xml:space="preserve">Nutrition </w:t>
      </w:r>
    </w:p>
    <w:p w14:paraId="005C7955" w14:textId="31C91671" w:rsidR="00E64F89" w:rsidRPr="00E64F89" w:rsidRDefault="00D32DE4" w:rsidP="00E64F89">
      <w:pPr>
        <w:spacing w:before="120"/>
        <w:jc w:val="both"/>
        <w:rPr>
          <w:rFonts w:ascii="Arial" w:hAnsi="Arial" w:cs="Arial"/>
          <w:lang w:eastAsia="en-AU"/>
        </w:rPr>
      </w:pPr>
      <w:r>
        <w:rPr>
          <w:rFonts w:ascii="Arial" w:hAnsi="Arial" w:cs="Arial"/>
          <w:lang w:eastAsia="en-AU"/>
        </w:rPr>
        <w:t>Assist a Wellbeing Advocate to</w:t>
      </w:r>
      <w:r w:rsidRPr="00E64F89">
        <w:rPr>
          <w:rFonts w:ascii="Arial" w:hAnsi="Arial" w:cs="Arial"/>
          <w:lang w:eastAsia="en-AU"/>
        </w:rPr>
        <w:t xml:space="preserve"> </w:t>
      </w:r>
      <w:r w:rsidR="00B875B0">
        <w:rPr>
          <w:rFonts w:ascii="Arial" w:hAnsi="Arial" w:cs="Arial"/>
          <w:lang w:eastAsia="en-AU"/>
        </w:rPr>
        <w:t>d</w:t>
      </w:r>
      <w:r w:rsidR="00E64F89" w:rsidRPr="00E64F89">
        <w:rPr>
          <w:rFonts w:ascii="Arial" w:hAnsi="Arial" w:cs="Arial"/>
          <w:lang w:eastAsia="en-AU"/>
        </w:rPr>
        <w:t xml:space="preserve">iscuss future nutritional needs and organise services to meet these if necessary. </w:t>
      </w:r>
    </w:p>
    <w:p w14:paraId="76A76B32" w14:textId="77777777" w:rsidR="00E64F89" w:rsidRPr="00E64F89" w:rsidRDefault="00E64F89" w:rsidP="00FD0F17">
      <w:pPr>
        <w:pStyle w:val="Heading4"/>
      </w:pPr>
      <w:r w:rsidRPr="00E64F89">
        <w:t>Discharge Summary for the Patient’s GP</w:t>
      </w:r>
    </w:p>
    <w:p w14:paraId="0FC85BA6" w14:textId="0A6EB0B7" w:rsidR="00E64F89" w:rsidRPr="00E64F89" w:rsidRDefault="00785A69" w:rsidP="00E64F89">
      <w:pPr>
        <w:spacing w:before="120"/>
        <w:jc w:val="both"/>
        <w:rPr>
          <w:rFonts w:ascii="Arial" w:hAnsi="Arial" w:cs="Arial"/>
          <w:lang w:eastAsia="en-AU"/>
        </w:rPr>
      </w:pPr>
      <w:r>
        <w:rPr>
          <w:rFonts w:ascii="Arial" w:hAnsi="Arial" w:cs="Arial"/>
          <w:lang w:eastAsia="en-AU"/>
        </w:rPr>
        <w:t>Assist a Wellbeing Advocate to</w:t>
      </w:r>
      <w:r w:rsidRPr="00E64F89">
        <w:rPr>
          <w:rFonts w:ascii="Arial" w:hAnsi="Arial" w:cs="Arial"/>
          <w:lang w:eastAsia="en-AU"/>
        </w:rPr>
        <w:t xml:space="preserve"> </w:t>
      </w:r>
      <w:r>
        <w:rPr>
          <w:rFonts w:ascii="Arial" w:hAnsi="Arial" w:cs="Arial"/>
          <w:lang w:eastAsia="en-AU"/>
        </w:rPr>
        <w:t>a</w:t>
      </w:r>
      <w:r w:rsidR="00E64F89" w:rsidRPr="00E64F89">
        <w:rPr>
          <w:rFonts w:ascii="Arial" w:hAnsi="Arial" w:cs="Arial"/>
          <w:lang w:eastAsia="en-AU"/>
        </w:rPr>
        <w:t xml:space="preserve">rrange the issue of a discharge summary to the patient’s GP and referring doctor at the time of discharge, with a copy given to the patient/carer. </w:t>
      </w:r>
    </w:p>
    <w:p w14:paraId="1470A22F" w14:textId="77777777" w:rsidR="00E64F89" w:rsidRPr="00E64F89" w:rsidRDefault="00E64F89" w:rsidP="00FD0F17">
      <w:pPr>
        <w:pStyle w:val="Heading4"/>
      </w:pPr>
      <w:r w:rsidRPr="00E64F89">
        <w:t xml:space="preserve">Patient’s Medical/Other Property </w:t>
      </w:r>
    </w:p>
    <w:p w14:paraId="400AA55D" w14:textId="537E10C8" w:rsidR="00E64F89" w:rsidRPr="00E64F89" w:rsidRDefault="00785A69" w:rsidP="00E64F89">
      <w:pPr>
        <w:spacing w:before="120"/>
        <w:jc w:val="both"/>
        <w:rPr>
          <w:rFonts w:ascii="Arial" w:hAnsi="Arial" w:cs="Arial"/>
          <w:lang w:eastAsia="en-AU"/>
        </w:rPr>
      </w:pPr>
      <w:r>
        <w:rPr>
          <w:rFonts w:ascii="Arial" w:hAnsi="Arial" w:cs="Arial"/>
          <w:lang w:eastAsia="en-AU"/>
        </w:rPr>
        <w:t>Ensure</w:t>
      </w:r>
      <w:r w:rsidR="00E64F89" w:rsidRPr="00E64F89">
        <w:rPr>
          <w:rFonts w:ascii="Arial" w:hAnsi="Arial" w:cs="Arial"/>
          <w:lang w:eastAsia="en-AU"/>
        </w:rPr>
        <w:t xml:space="preserve"> the patient takes with them any private x-rays, scans, medical documents, medicines as well as all personal belongings. </w:t>
      </w:r>
    </w:p>
    <w:p w14:paraId="7376B4C7" w14:textId="77777777" w:rsidR="00E64F89" w:rsidRPr="00FD0F17" w:rsidRDefault="00E64F89" w:rsidP="00FD0F17">
      <w:pPr>
        <w:pStyle w:val="Heading4"/>
      </w:pPr>
      <w:r w:rsidRPr="00FD0F17">
        <w:t>Travel Assistance</w:t>
      </w:r>
    </w:p>
    <w:p w14:paraId="69C0F106" w14:textId="06F7085F" w:rsidR="00E64F89" w:rsidRDefault="00E64F89" w:rsidP="00E64F89">
      <w:pPr>
        <w:spacing w:before="120"/>
        <w:jc w:val="both"/>
        <w:rPr>
          <w:rFonts w:ascii="Arial" w:hAnsi="Arial" w:cs="Arial"/>
          <w:lang w:eastAsia="en-AU"/>
        </w:rPr>
      </w:pPr>
      <w:r w:rsidRPr="00E64F89">
        <w:rPr>
          <w:rFonts w:ascii="Arial" w:hAnsi="Arial" w:cs="Arial"/>
          <w:lang w:eastAsia="en-AU"/>
        </w:rPr>
        <w:t>Organise transport home and to follow-up app</w:t>
      </w:r>
      <w:r>
        <w:rPr>
          <w:rFonts w:ascii="Arial" w:hAnsi="Arial" w:cs="Arial"/>
          <w:lang w:eastAsia="en-AU"/>
        </w:rPr>
        <w:t>ointments as early as possible. Note that</w:t>
      </w:r>
      <w:r w:rsidRPr="00E64F89">
        <w:rPr>
          <w:rFonts w:ascii="Arial" w:hAnsi="Arial" w:cs="Arial"/>
          <w:lang w:eastAsia="en-AU"/>
        </w:rPr>
        <w:t xml:space="preserve"> the patient may have the option of claiming reimbursement of travel expenses from the Department of Veterans’ Affairs. </w:t>
      </w:r>
    </w:p>
    <w:p w14:paraId="463E6094" w14:textId="620BDE03" w:rsidR="00862968" w:rsidRDefault="00862968">
      <w:pPr>
        <w:rPr>
          <w:rFonts w:ascii="Arial" w:hAnsi="Arial" w:cs="Arial"/>
          <w:lang w:eastAsia="en-AU"/>
        </w:rPr>
      </w:pPr>
      <w:r>
        <w:rPr>
          <w:rFonts w:ascii="Arial" w:hAnsi="Arial" w:cs="Arial"/>
          <w:lang w:eastAsia="en-AU"/>
        </w:rPr>
        <w:br w:type="page"/>
      </w:r>
    </w:p>
    <w:p w14:paraId="07CD9F7B" w14:textId="33247544" w:rsidR="00862968" w:rsidRPr="00567D8C" w:rsidRDefault="00862968" w:rsidP="00567D8C">
      <w:pPr>
        <w:pStyle w:val="Heading1"/>
        <w:rPr>
          <w:lang w:eastAsia="en-AU"/>
        </w:rPr>
      </w:pPr>
      <w:bookmarkStart w:id="24" w:name="_Toc381000273"/>
      <w:r>
        <w:rPr>
          <w:lang w:eastAsia="en-AU"/>
        </w:rPr>
        <w:lastRenderedPageBreak/>
        <w:t>FUNERAL SERVICES</w:t>
      </w:r>
      <w:bookmarkEnd w:id="24"/>
    </w:p>
    <w:p w14:paraId="06DEB824" w14:textId="7DEBB7C5" w:rsidR="00567D8C" w:rsidRDefault="00567D8C" w:rsidP="00567D8C">
      <w:pPr>
        <w:spacing w:before="120"/>
        <w:jc w:val="both"/>
        <w:rPr>
          <w:rFonts w:ascii="Arial" w:hAnsi="Arial" w:cs="Arial"/>
        </w:rPr>
      </w:pPr>
      <w:r>
        <w:rPr>
          <w:rFonts w:ascii="Arial" w:hAnsi="Arial" w:cs="Arial"/>
        </w:rPr>
        <w:t>WSOs may be asked to assist family members following the death of a veteran. This may include liaising</w:t>
      </w:r>
      <w:r w:rsidR="00862968" w:rsidRPr="00862968">
        <w:rPr>
          <w:rFonts w:ascii="Arial" w:hAnsi="Arial" w:cs="Arial"/>
        </w:rPr>
        <w:t xml:space="preserve"> with funeral homes, DVA, ADF Records, the deceased’s family, </w:t>
      </w:r>
      <w:r>
        <w:rPr>
          <w:rFonts w:ascii="Arial" w:hAnsi="Arial" w:cs="Arial"/>
        </w:rPr>
        <w:t>ESO members</w:t>
      </w:r>
      <w:r w:rsidR="00862968" w:rsidRPr="00862968">
        <w:rPr>
          <w:rFonts w:ascii="Arial" w:hAnsi="Arial" w:cs="Arial"/>
        </w:rPr>
        <w:t xml:space="preserve"> and </w:t>
      </w:r>
      <w:r>
        <w:rPr>
          <w:rFonts w:ascii="Arial" w:hAnsi="Arial" w:cs="Arial"/>
        </w:rPr>
        <w:t>the ESO committee in the organisation of appropriate</w:t>
      </w:r>
      <w:r w:rsidR="00862968" w:rsidRPr="00862968">
        <w:rPr>
          <w:rFonts w:ascii="Arial" w:hAnsi="Arial" w:cs="Arial"/>
        </w:rPr>
        <w:t xml:space="preserve"> </w:t>
      </w:r>
      <w:r>
        <w:rPr>
          <w:rFonts w:ascii="Arial" w:hAnsi="Arial" w:cs="Arial"/>
        </w:rPr>
        <w:t>input to the funeral or memorial</w:t>
      </w:r>
      <w:r w:rsidR="00862968" w:rsidRPr="00862968">
        <w:rPr>
          <w:rFonts w:ascii="Arial" w:hAnsi="Arial" w:cs="Arial"/>
        </w:rPr>
        <w:t xml:space="preserve"> service when requested by the family of the deceased.</w:t>
      </w:r>
    </w:p>
    <w:p w14:paraId="4E989D4F" w14:textId="26569A41" w:rsidR="00B76594" w:rsidRDefault="00B76594" w:rsidP="00567D8C">
      <w:pPr>
        <w:spacing w:before="120"/>
        <w:jc w:val="both"/>
        <w:rPr>
          <w:rFonts w:ascii="Arial" w:hAnsi="Arial" w:cs="Arial"/>
        </w:rPr>
      </w:pPr>
      <w:r>
        <w:rPr>
          <w:rFonts w:ascii="Arial" w:hAnsi="Arial" w:cs="Arial"/>
        </w:rPr>
        <w:t xml:space="preserve">The RSL has national guidelines for the conduct of RSL Funeral Services for its members. Other ESOs may have similar process in place, but in the absence of processes or procedures you may consider adapting the RSL </w:t>
      </w:r>
      <w:r w:rsidR="00E73F1B">
        <w:rPr>
          <w:rFonts w:ascii="Arial" w:hAnsi="Arial" w:cs="Arial"/>
        </w:rPr>
        <w:t>g</w:t>
      </w:r>
      <w:r>
        <w:rPr>
          <w:rFonts w:ascii="Arial" w:hAnsi="Arial" w:cs="Arial"/>
        </w:rPr>
        <w:t xml:space="preserve">uidelines to suit your ESO’s requirements. </w:t>
      </w:r>
    </w:p>
    <w:p w14:paraId="251ABDDE" w14:textId="42DA5BDF" w:rsidR="00862968" w:rsidRPr="00862968" w:rsidRDefault="00B36777" w:rsidP="00B36777">
      <w:pPr>
        <w:pStyle w:val="Heading3"/>
      </w:pPr>
      <w:bookmarkStart w:id="25" w:name="_Toc381000274"/>
      <w:r>
        <w:t>Suggested</w:t>
      </w:r>
      <w:r w:rsidR="00567D8C">
        <w:t xml:space="preserve"> Process</w:t>
      </w:r>
      <w:bookmarkEnd w:id="25"/>
    </w:p>
    <w:p w14:paraId="0DF2C4F1" w14:textId="4D9E190B" w:rsidR="00862968" w:rsidRPr="00862968" w:rsidRDefault="00862968" w:rsidP="00567D8C">
      <w:pPr>
        <w:numPr>
          <w:ilvl w:val="0"/>
          <w:numId w:val="4"/>
        </w:numPr>
        <w:spacing w:before="120"/>
        <w:ind w:left="1134" w:hanging="567"/>
        <w:rPr>
          <w:rFonts w:ascii="Arial" w:hAnsi="Arial" w:cs="Arial"/>
        </w:rPr>
      </w:pPr>
      <w:r w:rsidRPr="00862968">
        <w:rPr>
          <w:rFonts w:ascii="Arial" w:hAnsi="Arial" w:cs="Arial"/>
        </w:rPr>
        <w:t xml:space="preserve">Make contact with local funeral directors to make them aware of </w:t>
      </w:r>
      <w:r w:rsidR="00567D8C">
        <w:rPr>
          <w:rFonts w:ascii="Arial" w:hAnsi="Arial" w:cs="Arial"/>
        </w:rPr>
        <w:t>your</w:t>
      </w:r>
      <w:r w:rsidRPr="00862968">
        <w:rPr>
          <w:rFonts w:ascii="Arial" w:hAnsi="Arial" w:cs="Arial"/>
        </w:rPr>
        <w:t xml:space="preserve"> role and the method of contact.</w:t>
      </w:r>
    </w:p>
    <w:p w14:paraId="357A1C7B" w14:textId="5FAF95E9" w:rsidR="00862968" w:rsidRPr="00862968" w:rsidRDefault="00862968" w:rsidP="00567D8C">
      <w:pPr>
        <w:numPr>
          <w:ilvl w:val="0"/>
          <w:numId w:val="4"/>
        </w:numPr>
        <w:spacing w:before="120"/>
        <w:ind w:left="1134" w:hanging="567"/>
        <w:rPr>
          <w:rFonts w:ascii="Arial" w:hAnsi="Arial" w:cs="Arial"/>
        </w:rPr>
      </w:pPr>
      <w:r w:rsidRPr="00862968">
        <w:rPr>
          <w:rFonts w:ascii="Arial" w:hAnsi="Arial" w:cs="Arial"/>
        </w:rPr>
        <w:t xml:space="preserve">When </w:t>
      </w:r>
      <w:r w:rsidR="00567D8C">
        <w:rPr>
          <w:rFonts w:ascii="Arial" w:hAnsi="Arial" w:cs="Arial"/>
        </w:rPr>
        <w:t>the</w:t>
      </w:r>
      <w:r w:rsidRPr="00862968">
        <w:rPr>
          <w:rFonts w:ascii="Arial" w:hAnsi="Arial" w:cs="Arial"/>
        </w:rPr>
        <w:t xml:space="preserve"> death </w:t>
      </w:r>
      <w:r w:rsidR="00567D8C">
        <w:rPr>
          <w:rFonts w:ascii="Arial" w:hAnsi="Arial" w:cs="Arial"/>
        </w:rPr>
        <w:t xml:space="preserve">of one of your ESO members </w:t>
      </w:r>
      <w:r w:rsidRPr="00862968">
        <w:rPr>
          <w:rFonts w:ascii="Arial" w:hAnsi="Arial" w:cs="Arial"/>
        </w:rPr>
        <w:t>occurs</w:t>
      </w:r>
      <w:r w:rsidR="00567D8C">
        <w:rPr>
          <w:rFonts w:ascii="Arial" w:hAnsi="Arial" w:cs="Arial"/>
        </w:rPr>
        <w:t>,</w:t>
      </w:r>
      <w:r w:rsidRPr="00862968">
        <w:rPr>
          <w:rFonts w:ascii="Arial" w:hAnsi="Arial" w:cs="Arial"/>
        </w:rPr>
        <w:t xml:space="preserve"> make contact with the family to enquire:</w:t>
      </w:r>
    </w:p>
    <w:p w14:paraId="28A366BD" w14:textId="721633F5" w:rsidR="00862968" w:rsidRPr="00862968" w:rsidRDefault="00862968" w:rsidP="00567D8C">
      <w:pPr>
        <w:numPr>
          <w:ilvl w:val="1"/>
          <w:numId w:val="7"/>
        </w:numPr>
        <w:spacing w:before="120"/>
        <w:ind w:left="1701" w:hanging="567"/>
        <w:rPr>
          <w:rFonts w:ascii="Arial" w:hAnsi="Arial" w:cs="Arial"/>
        </w:rPr>
      </w:pPr>
      <w:r w:rsidRPr="00862968">
        <w:rPr>
          <w:rFonts w:ascii="Arial" w:hAnsi="Arial" w:cs="Arial"/>
        </w:rPr>
        <w:t xml:space="preserve">if they would want an </w:t>
      </w:r>
      <w:r w:rsidR="00567D8C">
        <w:rPr>
          <w:rFonts w:ascii="Arial" w:hAnsi="Arial" w:cs="Arial"/>
        </w:rPr>
        <w:t xml:space="preserve">ESO </w:t>
      </w:r>
      <w:r w:rsidR="00B36777">
        <w:rPr>
          <w:rFonts w:ascii="Arial" w:hAnsi="Arial" w:cs="Arial"/>
        </w:rPr>
        <w:t>t</w:t>
      </w:r>
      <w:r w:rsidR="00567D8C">
        <w:rPr>
          <w:rFonts w:ascii="Arial" w:hAnsi="Arial" w:cs="Arial"/>
        </w:rPr>
        <w:t xml:space="preserve">ribute at the funeral; </w:t>
      </w:r>
    </w:p>
    <w:p w14:paraId="1FA92226" w14:textId="4EF0440B" w:rsidR="00862968" w:rsidRPr="00862968" w:rsidRDefault="00567D8C" w:rsidP="00567D8C">
      <w:pPr>
        <w:numPr>
          <w:ilvl w:val="1"/>
          <w:numId w:val="7"/>
        </w:numPr>
        <w:spacing w:before="120"/>
        <w:ind w:left="1701" w:hanging="567"/>
        <w:rPr>
          <w:rFonts w:ascii="Arial" w:hAnsi="Arial" w:cs="Arial"/>
        </w:rPr>
      </w:pPr>
      <w:r>
        <w:rPr>
          <w:rFonts w:ascii="Arial" w:hAnsi="Arial" w:cs="Arial"/>
        </w:rPr>
        <w:t>if</w:t>
      </w:r>
      <w:r w:rsidR="00862968" w:rsidRPr="00862968">
        <w:rPr>
          <w:rFonts w:ascii="Arial" w:hAnsi="Arial" w:cs="Arial"/>
        </w:rPr>
        <w:t xml:space="preserve"> they have a particular </w:t>
      </w:r>
      <w:r>
        <w:rPr>
          <w:rFonts w:ascii="Arial" w:hAnsi="Arial" w:cs="Arial"/>
        </w:rPr>
        <w:t>ESO</w:t>
      </w:r>
      <w:r w:rsidR="00862968" w:rsidRPr="00862968">
        <w:rPr>
          <w:rFonts w:ascii="Arial" w:hAnsi="Arial" w:cs="Arial"/>
        </w:rPr>
        <w:t xml:space="preserve"> member that they would wish</w:t>
      </w:r>
      <w:r>
        <w:rPr>
          <w:rFonts w:ascii="Arial" w:hAnsi="Arial" w:cs="Arial"/>
        </w:rPr>
        <w:t xml:space="preserve"> to perform the tribute service; and</w:t>
      </w:r>
    </w:p>
    <w:p w14:paraId="368FDC34" w14:textId="0779DC4D" w:rsidR="00862968" w:rsidRPr="00862968" w:rsidRDefault="00567D8C" w:rsidP="00567D8C">
      <w:pPr>
        <w:numPr>
          <w:ilvl w:val="1"/>
          <w:numId w:val="7"/>
        </w:numPr>
        <w:spacing w:before="120"/>
        <w:ind w:left="1701" w:hanging="567"/>
        <w:rPr>
          <w:rFonts w:ascii="Arial" w:hAnsi="Arial" w:cs="Arial"/>
        </w:rPr>
      </w:pPr>
      <w:proofErr w:type="gramStart"/>
      <w:r>
        <w:rPr>
          <w:rFonts w:ascii="Arial" w:hAnsi="Arial" w:cs="Arial"/>
        </w:rPr>
        <w:t>advise</w:t>
      </w:r>
      <w:proofErr w:type="gramEnd"/>
      <w:r>
        <w:rPr>
          <w:rFonts w:ascii="Arial" w:hAnsi="Arial" w:cs="Arial"/>
        </w:rPr>
        <w:t xml:space="preserve"> (if appropriate)</w:t>
      </w:r>
      <w:r w:rsidR="00862968" w:rsidRPr="00862968">
        <w:rPr>
          <w:rFonts w:ascii="Arial" w:hAnsi="Arial" w:cs="Arial"/>
        </w:rPr>
        <w:t xml:space="preserve"> who will receive the flag.</w:t>
      </w:r>
    </w:p>
    <w:p w14:paraId="47FF8CE8" w14:textId="77777777" w:rsidR="00862968" w:rsidRPr="00862968" w:rsidRDefault="00862968" w:rsidP="00567D8C">
      <w:pPr>
        <w:numPr>
          <w:ilvl w:val="0"/>
          <w:numId w:val="4"/>
        </w:numPr>
        <w:spacing w:before="120"/>
        <w:ind w:left="1134" w:hanging="567"/>
        <w:rPr>
          <w:rFonts w:ascii="Arial" w:hAnsi="Arial" w:cs="Arial"/>
        </w:rPr>
      </w:pPr>
      <w:r w:rsidRPr="00862968">
        <w:rPr>
          <w:rFonts w:ascii="Arial" w:hAnsi="Arial" w:cs="Arial"/>
        </w:rPr>
        <w:t>Notify the following:</w:t>
      </w:r>
    </w:p>
    <w:p w14:paraId="31CD8E34" w14:textId="42844D08" w:rsidR="00862968" w:rsidRPr="00862968" w:rsidRDefault="00B36777" w:rsidP="00567D8C">
      <w:pPr>
        <w:numPr>
          <w:ilvl w:val="1"/>
          <w:numId w:val="7"/>
        </w:numPr>
        <w:spacing w:before="120"/>
        <w:ind w:left="1701" w:hanging="567"/>
        <w:rPr>
          <w:rFonts w:ascii="Arial" w:hAnsi="Arial" w:cs="Arial"/>
        </w:rPr>
      </w:pPr>
      <w:r>
        <w:rPr>
          <w:rFonts w:ascii="Arial" w:hAnsi="Arial" w:cs="Arial"/>
        </w:rPr>
        <w:t>DVA Bereavement Section;</w:t>
      </w:r>
    </w:p>
    <w:p w14:paraId="35D52646" w14:textId="60660F4E" w:rsidR="00862968" w:rsidRPr="00862968" w:rsidRDefault="00862968" w:rsidP="00567D8C">
      <w:pPr>
        <w:numPr>
          <w:ilvl w:val="1"/>
          <w:numId w:val="7"/>
        </w:numPr>
        <w:spacing w:before="120"/>
        <w:ind w:left="1701" w:hanging="567"/>
        <w:rPr>
          <w:rFonts w:ascii="Arial" w:hAnsi="Arial" w:cs="Arial"/>
        </w:rPr>
      </w:pPr>
      <w:r w:rsidRPr="00862968">
        <w:rPr>
          <w:rFonts w:ascii="Arial" w:hAnsi="Arial" w:cs="Arial"/>
        </w:rPr>
        <w:t>ADF records</w:t>
      </w:r>
      <w:r w:rsidR="00567D8C">
        <w:rPr>
          <w:rFonts w:ascii="Arial" w:hAnsi="Arial" w:cs="Arial"/>
        </w:rPr>
        <w:t>,</w:t>
      </w:r>
      <w:r w:rsidRPr="00862968">
        <w:rPr>
          <w:rFonts w:ascii="Arial" w:hAnsi="Arial" w:cs="Arial"/>
        </w:rPr>
        <w:t xml:space="preserve"> requesting the deceased</w:t>
      </w:r>
      <w:r w:rsidR="00567D8C">
        <w:rPr>
          <w:rFonts w:ascii="Arial" w:hAnsi="Arial" w:cs="Arial"/>
        </w:rPr>
        <w:t>’s</w:t>
      </w:r>
      <w:r w:rsidRPr="00862968">
        <w:rPr>
          <w:rFonts w:ascii="Arial" w:hAnsi="Arial" w:cs="Arial"/>
        </w:rPr>
        <w:t xml:space="preserve"> </w:t>
      </w:r>
      <w:r w:rsidR="00567D8C">
        <w:rPr>
          <w:rFonts w:ascii="Arial" w:hAnsi="Arial" w:cs="Arial"/>
        </w:rPr>
        <w:t>records for eulogy purposes</w:t>
      </w:r>
      <w:r w:rsidR="00B36777">
        <w:rPr>
          <w:rFonts w:ascii="Arial" w:hAnsi="Arial" w:cs="Arial"/>
        </w:rPr>
        <w:t>;</w:t>
      </w:r>
    </w:p>
    <w:p w14:paraId="4D2A2CE9" w14:textId="540CFDBB" w:rsidR="00862968" w:rsidRPr="00862968" w:rsidRDefault="00862968" w:rsidP="00567D8C">
      <w:pPr>
        <w:numPr>
          <w:ilvl w:val="1"/>
          <w:numId w:val="7"/>
        </w:numPr>
        <w:spacing w:before="120"/>
        <w:ind w:left="1701" w:hanging="567"/>
        <w:rPr>
          <w:rFonts w:ascii="Arial" w:hAnsi="Arial" w:cs="Arial"/>
        </w:rPr>
      </w:pPr>
      <w:r w:rsidRPr="00862968">
        <w:rPr>
          <w:rFonts w:ascii="Arial" w:hAnsi="Arial" w:cs="Arial"/>
        </w:rPr>
        <w:t xml:space="preserve">The </w:t>
      </w:r>
      <w:r w:rsidR="00567D8C">
        <w:rPr>
          <w:rFonts w:ascii="Arial" w:hAnsi="Arial" w:cs="Arial"/>
        </w:rPr>
        <w:t>ESO</w:t>
      </w:r>
      <w:r w:rsidRPr="00862968">
        <w:rPr>
          <w:rFonts w:ascii="Arial" w:hAnsi="Arial" w:cs="Arial"/>
        </w:rPr>
        <w:t xml:space="preserve"> </w:t>
      </w:r>
      <w:r w:rsidR="00B36777">
        <w:rPr>
          <w:rFonts w:ascii="Arial" w:hAnsi="Arial" w:cs="Arial"/>
        </w:rPr>
        <w:t>S</w:t>
      </w:r>
      <w:r w:rsidRPr="00862968">
        <w:rPr>
          <w:rFonts w:ascii="Arial" w:hAnsi="Arial" w:cs="Arial"/>
        </w:rPr>
        <w:t>ecretary</w:t>
      </w:r>
      <w:r w:rsidR="00567D8C">
        <w:rPr>
          <w:rFonts w:ascii="Arial" w:hAnsi="Arial" w:cs="Arial"/>
        </w:rPr>
        <w:t>,</w:t>
      </w:r>
      <w:r w:rsidRPr="00862968">
        <w:rPr>
          <w:rFonts w:ascii="Arial" w:hAnsi="Arial" w:cs="Arial"/>
        </w:rPr>
        <w:t xml:space="preserve"> </w:t>
      </w:r>
      <w:r w:rsidR="00B36777">
        <w:rPr>
          <w:rFonts w:ascii="Arial" w:hAnsi="Arial" w:cs="Arial"/>
        </w:rPr>
        <w:t xml:space="preserve">advising </w:t>
      </w:r>
      <w:r w:rsidRPr="00862968">
        <w:rPr>
          <w:rFonts w:ascii="Arial" w:hAnsi="Arial" w:cs="Arial"/>
        </w:rPr>
        <w:t xml:space="preserve">that </w:t>
      </w:r>
      <w:r w:rsidR="00567D8C">
        <w:rPr>
          <w:rFonts w:ascii="Arial" w:hAnsi="Arial" w:cs="Arial"/>
        </w:rPr>
        <w:t xml:space="preserve">eulogy </w:t>
      </w:r>
      <w:r w:rsidRPr="00862968">
        <w:rPr>
          <w:rFonts w:ascii="Arial" w:hAnsi="Arial" w:cs="Arial"/>
        </w:rPr>
        <w:t>records will arrive and the time and date of the fu</w:t>
      </w:r>
      <w:r w:rsidR="00B36777">
        <w:rPr>
          <w:rFonts w:ascii="Arial" w:hAnsi="Arial" w:cs="Arial"/>
        </w:rPr>
        <w:t>neral so members can be advised;</w:t>
      </w:r>
    </w:p>
    <w:p w14:paraId="6609CC8C" w14:textId="63F37043" w:rsidR="00862968" w:rsidRPr="00862968" w:rsidRDefault="00862968" w:rsidP="00567D8C">
      <w:pPr>
        <w:numPr>
          <w:ilvl w:val="1"/>
          <w:numId w:val="7"/>
        </w:numPr>
        <w:spacing w:before="120"/>
        <w:ind w:left="1701" w:hanging="567"/>
        <w:rPr>
          <w:rFonts w:ascii="Arial" w:hAnsi="Arial" w:cs="Arial"/>
        </w:rPr>
      </w:pPr>
      <w:r w:rsidRPr="00862968">
        <w:rPr>
          <w:rFonts w:ascii="Arial" w:hAnsi="Arial" w:cs="Arial"/>
        </w:rPr>
        <w:t xml:space="preserve">The </w:t>
      </w:r>
      <w:r w:rsidR="00B36777">
        <w:rPr>
          <w:rFonts w:ascii="Arial" w:hAnsi="Arial" w:cs="Arial"/>
        </w:rPr>
        <w:t>ESO President;</w:t>
      </w:r>
    </w:p>
    <w:p w14:paraId="20F8F1E6" w14:textId="2EA84B92" w:rsidR="00862968" w:rsidRPr="00862968" w:rsidRDefault="00862968" w:rsidP="00567D8C">
      <w:pPr>
        <w:numPr>
          <w:ilvl w:val="1"/>
          <w:numId w:val="7"/>
        </w:numPr>
        <w:spacing w:before="120"/>
        <w:ind w:left="1701" w:hanging="567"/>
        <w:rPr>
          <w:rFonts w:ascii="Arial" w:hAnsi="Arial" w:cs="Arial"/>
        </w:rPr>
      </w:pPr>
      <w:r w:rsidRPr="00862968">
        <w:rPr>
          <w:rFonts w:ascii="Arial" w:hAnsi="Arial" w:cs="Arial"/>
        </w:rPr>
        <w:t xml:space="preserve">The </w:t>
      </w:r>
      <w:r w:rsidR="00B36777">
        <w:rPr>
          <w:rFonts w:ascii="Arial" w:hAnsi="Arial" w:cs="Arial"/>
        </w:rPr>
        <w:t xml:space="preserve">ESO </w:t>
      </w:r>
      <w:r w:rsidR="008F6350">
        <w:rPr>
          <w:rFonts w:ascii="Arial" w:hAnsi="Arial" w:cs="Arial"/>
        </w:rPr>
        <w:t>Wellbeing</w:t>
      </w:r>
      <w:r w:rsidRPr="00862968">
        <w:rPr>
          <w:rFonts w:ascii="Arial" w:hAnsi="Arial" w:cs="Arial"/>
        </w:rPr>
        <w:t xml:space="preserve"> </w:t>
      </w:r>
      <w:r w:rsidR="00B36777">
        <w:rPr>
          <w:rFonts w:ascii="Arial" w:hAnsi="Arial" w:cs="Arial"/>
        </w:rPr>
        <w:t>Advocate team</w:t>
      </w:r>
      <w:r w:rsidRPr="00862968">
        <w:rPr>
          <w:rFonts w:ascii="Arial" w:hAnsi="Arial" w:cs="Arial"/>
        </w:rPr>
        <w:t xml:space="preserve"> – who will notify Legacy in the ca</w:t>
      </w:r>
      <w:r w:rsidR="00B36777">
        <w:rPr>
          <w:rFonts w:ascii="Arial" w:hAnsi="Arial" w:cs="Arial"/>
        </w:rPr>
        <w:t>se of a surviving Widow/widower;</w:t>
      </w:r>
    </w:p>
    <w:p w14:paraId="0964D2A2" w14:textId="77777777" w:rsidR="00862968" w:rsidRPr="00862968" w:rsidRDefault="00862968" w:rsidP="00B36777">
      <w:pPr>
        <w:numPr>
          <w:ilvl w:val="0"/>
          <w:numId w:val="4"/>
        </w:numPr>
        <w:spacing w:before="120"/>
        <w:ind w:left="1134" w:hanging="567"/>
        <w:rPr>
          <w:rFonts w:ascii="Arial" w:hAnsi="Arial" w:cs="Arial"/>
        </w:rPr>
      </w:pPr>
      <w:r w:rsidRPr="00862968">
        <w:rPr>
          <w:rFonts w:ascii="Arial" w:hAnsi="Arial" w:cs="Arial"/>
        </w:rPr>
        <w:t>Prepare for the service by:</w:t>
      </w:r>
    </w:p>
    <w:p w14:paraId="7BF14EAA" w14:textId="792438DE" w:rsidR="00862968" w:rsidRPr="00862968" w:rsidRDefault="00B36777" w:rsidP="00B36777">
      <w:pPr>
        <w:numPr>
          <w:ilvl w:val="1"/>
          <w:numId w:val="7"/>
        </w:numPr>
        <w:spacing w:before="120"/>
        <w:ind w:left="1701" w:hanging="567"/>
        <w:rPr>
          <w:rFonts w:ascii="Arial" w:hAnsi="Arial" w:cs="Arial"/>
        </w:rPr>
      </w:pPr>
      <w:r>
        <w:rPr>
          <w:rFonts w:ascii="Arial" w:hAnsi="Arial" w:cs="Arial"/>
        </w:rPr>
        <w:t>c</w:t>
      </w:r>
      <w:r w:rsidR="00862968" w:rsidRPr="00862968">
        <w:rPr>
          <w:rFonts w:ascii="Arial" w:hAnsi="Arial" w:cs="Arial"/>
        </w:rPr>
        <w:t xml:space="preserve">ollecting together the ADF </w:t>
      </w:r>
      <w:r>
        <w:rPr>
          <w:rFonts w:ascii="Arial" w:hAnsi="Arial" w:cs="Arial"/>
        </w:rPr>
        <w:t>e</w:t>
      </w:r>
      <w:r w:rsidR="00862968" w:rsidRPr="00862968">
        <w:rPr>
          <w:rFonts w:ascii="Arial" w:hAnsi="Arial" w:cs="Arial"/>
        </w:rPr>
        <w:t>ulogy notes,</w:t>
      </w:r>
    </w:p>
    <w:p w14:paraId="7363CA56" w14:textId="63688208" w:rsidR="00862968" w:rsidRPr="00862968" w:rsidRDefault="00785A69" w:rsidP="00B36777">
      <w:pPr>
        <w:numPr>
          <w:ilvl w:val="1"/>
          <w:numId w:val="7"/>
        </w:numPr>
        <w:spacing w:before="120"/>
        <w:ind w:left="1701" w:hanging="567"/>
        <w:rPr>
          <w:rFonts w:ascii="Arial" w:hAnsi="Arial" w:cs="Arial"/>
        </w:rPr>
      </w:pPr>
      <w:r>
        <w:rPr>
          <w:rFonts w:ascii="Arial" w:hAnsi="Arial" w:cs="Arial"/>
        </w:rPr>
        <w:t>t</w:t>
      </w:r>
      <w:r w:rsidR="00862968" w:rsidRPr="00862968">
        <w:rPr>
          <w:rFonts w:ascii="Arial" w:hAnsi="Arial" w:cs="Arial"/>
        </w:rPr>
        <w:t>he flag</w:t>
      </w:r>
      <w:r w:rsidR="00B36777">
        <w:rPr>
          <w:rFonts w:ascii="Arial" w:hAnsi="Arial" w:cs="Arial"/>
        </w:rPr>
        <w:t xml:space="preserve"> (if used)</w:t>
      </w:r>
      <w:r w:rsidR="00862968" w:rsidRPr="00862968">
        <w:rPr>
          <w:rFonts w:ascii="Arial" w:hAnsi="Arial" w:cs="Arial"/>
        </w:rPr>
        <w:t>,</w:t>
      </w:r>
    </w:p>
    <w:p w14:paraId="56564BBD" w14:textId="7C748202" w:rsidR="00862968" w:rsidRPr="00862968" w:rsidRDefault="00B36777" w:rsidP="00B36777">
      <w:pPr>
        <w:numPr>
          <w:ilvl w:val="1"/>
          <w:numId w:val="7"/>
        </w:numPr>
        <w:spacing w:before="120"/>
        <w:ind w:left="1701" w:hanging="567"/>
        <w:rPr>
          <w:rFonts w:ascii="Arial" w:hAnsi="Arial" w:cs="Arial"/>
        </w:rPr>
      </w:pPr>
      <w:proofErr w:type="gramStart"/>
      <w:r>
        <w:rPr>
          <w:rFonts w:ascii="Arial" w:hAnsi="Arial" w:cs="Arial"/>
        </w:rPr>
        <w:t>a</w:t>
      </w:r>
      <w:proofErr w:type="gramEnd"/>
      <w:r w:rsidR="00862968" w:rsidRPr="00862968">
        <w:rPr>
          <w:rFonts w:ascii="Arial" w:hAnsi="Arial" w:cs="Arial"/>
        </w:rPr>
        <w:t xml:space="preserve"> printout of service certificate if available.</w:t>
      </w:r>
    </w:p>
    <w:p w14:paraId="47A46D4C" w14:textId="05CD8451" w:rsidR="00862968" w:rsidRPr="00862968" w:rsidRDefault="00B36777" w:rsidP="00B36777">
      <w:pPr>
        <w:numPr>
          <w:ilvl w:val="1"/>
          <w:numId w:val="7"/>
        </w:numPr>
        <w:spacing w:before="120"/>
        <w:ind w:left="1701" w:hanging="567"/>
        <w:rPr>
          <w:rFonts w:ascii="Arial" w:hAnsi="Arial" w:cs="Arial"/>
        </w:rPr>
      </w:pPr>
      <w:r>
        <w:rPr>
          <w:rFonts w:ascii="Arial" w:hAnsi="Arial" w:cs="Arial"/>
        </w:rPr>
        <w:t>a</w:t>
      </w:r>
      <w:r w:rsidR="00862968" w:rsidRPr="00862968">
        <w:rPr>
          <w:rFonts w:ascii="Arial" w:hAnsi="Arial" w:cs="Arial"/>
        </w:rPr>
        <w:t xml:space="preserve"> copy of the RSL Tribute</w:t>
      </w:r>
      <w:r>
        <w:rPr>
          <w:rFonts w:ascii="Arial" w:hAnsi="Arial" w:cs="Arial"/>
        </w:rPr>
        <w:t xml:space="preserve"> (or equivalent, if used)</w:t>
      </w:r>
    </w:p>
    <w:p w14:paraId="0A01DC12" w14:textId="77777777" w:rsidR="00862968" w:rsidRPr="00862968" w:rsidRDefault="00862968" w:rsidP="00B36777">
      <w:pPr>
        <w:numPr>
          <w:ilvl w:val="1"/>
          <w:numId w:val="7"/>
        </w:numPr>
        <w:spacing w:before="120"/>
        <w:ind w:left="1701" w:hanging="567"/>
        <w:rPr>
          <w:rFonts w:ascii="Arial" w:hAnsi="Arial" w:cs="Arial"/>
        </w:rPr>
      </w:pPr>
      <w:r w:rsidRPr="00862968">
        <w:rPr>
          <w:rFonts w:ascii="Arial" w:hAnsi="Arial" w:cs="Arial"/>
        </w:rPr>
        <w:t>Place all the above appropriate notes in a presentation folder to be given with the flag to the chosen next of kin at the service.</w:t>
      </w:r>
    </w:p>
    <w:p w14:paraId="046461C1" w14:textId="77777777" w:rsidR="00862968" w:rsidRPr="00862968" w:rsidRDefault="00862968" w:rsidP="00B36777">
      <w:pPr>
        <w:numPr>
          <w:ilvl w:val="0"/>
          <w:numId w:val="4"/>
        </w:numPr>
        <w:spacing w:before="120"/>
        <w:ind w:left="1134" w:hanging="567"/>
        <w:rPr>
          <w:rFonts w:ascii="Arial" w:hAnsi="Arial" w:cs="Arial"/>
        </w:rPr>
      </w:pPr>
      <w:r w:rsidRPr="00862968">
        <w:rPr>
          <w:rFonts w:ascii="Arial" w:hAnsi="Arial" w:cs="Arial"/>
        </w:rPr>
        <w:t>At the service;</w:t>
      </w:r>
    </w:p>
    <w:p w14:paraId="1A06D9F8" w14:textId="316A9018" w:rsidR="00862968" w:rsidRPr="00862968" w:rsidRDefault="00B36777" w:rsidP="00B36777">
      <w:pPr>
        <w:numPr>
          <w:ilvl w:val="1"/>
          <w:numId w:val="7"/>
        </w:numPr>
        <w:spacing w:before="120"/>
        <w:ind w:left="1701" w:hanging="567"/>
        <w:rPr>
          <w:rFonts w:ascii="Arial" w:hAnsi="Arial" w:cs="Arial"/>
        </w:rPr>
      </w:pPr>
      <w:r>
        <w:rPr>
          <w:rFonts w:ascii="Arial" w:hAnsi="Arial" w:cs="Arial"/>
        </w:rPr>
        <w:t>e</w:t>
      </w:r>
      <w:r w:rsidR="00862968" w:rsidRPr="00862968">
        <w:rPr>
          <w:rFonts w:ascii="Arial" w:hAnsi="Arial" w:cs="Arial"/>
        </w:rPr>
        <w:t xml:space="preserve">nsure all </w:t>
      </w:r>
      <w:r>
        <w:rPr>
          <w:rFonts w:ascii="Arial" w:hAnsi="Arial" w:cs="Arial"/>
        </w:rPr>
        <w:t>ESO Members have poppies;</w:t>
      </w:r>
    </w:p>
    <w:p w14:paraId="13E4C30F" w14:textId="45E0E937" w:rsidR="00862968" w:rsidRPr="00862968" w:rsidRDefault="00B36777" w:rsidP="00B36777">
      <w:pPr>
        <w:numPr>
          <w:ilvl w:val="1"/>
          <w:numId w:val="7"/>
        </w:numPr>
        <w:spacing w:before="120"/>
        <w:ind w:left="1701" w:hanging="567"/>
        <w:rPr>
          <w:rFonts w:ascii="Arial" w:hAnsi="Arial" w:cs="Arial"/>
        </w:rPr>
      </w:pPr>
      <w:r>
        <w:rPr>
          <w:rFonts w:ascii="Arial" w:hAnsi="Arial" w:cs="Arial"/>
        </w:rPr>
        <w:lastRenderedPageBreak/>
        <w:t>l</w:t>
      </w:r>
      <w:r w:rsidR="00862968" w:rsidRPr="00862968">
        <w:rPr>
          <w:rFonts w:ascii="Arial" w:hAnsi="Arial" w:cs="Arial"/>
        </w:rPr>
        <w:t xml:space="preserve">iaise with the Funeral Director and the </w:t>
      </w:r>
      <w:r>
        <w:rPr>
          <w:rFonts w:ascii="Arial" w:hAnsi="Arial" w:cs="Arial"/>
        </w:rPr>
        <w:t>Priest/Minister/Civil Celebrant;</w:t>
      </w:r>
    </w:p>
    <w:p w14:paraId="4A1BC042" w14:textId="71B9AEA3" w:rsidR="00862968" w:rsidRPr="00862968" w:rsidRDefault="00B36777" w:rsidP="00B36777">
      <w:pPr>
        <w:numPr>
          <w:ilvl w:val="1"/>
          <w:numId w:val="7"/>
        </w:numPr>
        <w:spacing w:before="120"/>
        <w:ind w:left="1701" w:hanging="567"/>
        <w:rPr>
          <w:rFonts w:ascii="Arial" w:hAnsi="Arial" w:cs="Arial"/>
        </w:rPr>
      </w:pPr>
      <w:proofErr w:type="gramStart"/>
      <w:r>
        <w:rPr>
          <w:rFonts w:ascii="Arial" w:hAnsi="Arial" w:cs="Arial"/>
        </w:rPr>
        <w:t>e</w:t>
      </w:r>
      <w:r w:rsidR="00862968" w:rsidRPr="00862968">
        <w:rPr>
          <w:rFonts w:ascii="Arial" w:hAnsi="Arial" w:cs="Arial"/>
        </w:rPr>
        <w:t>nsure</w:t>
      </w:r>
      <w:proofErr w:type="gramEnd"/>
      <w:r w:rsidR="00862968" w:rsidRPr="00862968">
        <w:rPr>
          <w:rFonts w:ascii="Arial" w:hAnsi="Arial" w:cs="Arial"/>
        </w:rPr>
        <w:t xml:space="preserve"> there is a </w:t>
      </w:r>
      <w:r>
        <w:rPr>
          <w:rFonts w:ascii="Arial" w:hAnsi="Arial" w:cs="Arial"/>
        </w:rPr>
        <w:t>recording</w:t>
      </w:r>
      <w:r w:rsidR="008F6350">
        <w:rPr>
          <w:rFonts w:ascii="Arial" w:hAnsi="Arial" w:cs="Arial"/>
        </w:rPr>
        <w:t xml:space="preserve"> of </w:t>
      </w:r>
      <w:r w:rsidR="00862968" w:rsidRPr="00862968">
        <w:rPr>
          <w:rFonts w:ascii="Arial" w:hAnsi="Arial" w:cs="Arial"/>
        </w:rPr>
        <w:t>“Last Post</w:t>
      </w:r>
      <w:r>
        <w:rPr>
          <w:rFonts w:ascii="Arial" w:hAnsi="Arial" w:cs="Arial"/>
        </w:rPr>
        <w:t>”</w:t>
      </w:r>
      <w:r w:rsidR="00862968" w:rsidRPr="00862968">
        <w:rPr>
          <w:rFonts w:ascii="Arial" w:hAnsi="Arial" w:cs="Arial"/>
        </w:rPr>
        <w:t xml:space="preserve"> </w:t>
      </w:r>
      <w:r>
        <w:rPr>
          <w:rFonts w:ascii="Arial" w:hAnsi="Arial" w:cs="Arial"/>
        </w:rPr>
        <w:t>and</w:t>
      </w:r>
      <w:r w:rsidR="00862968" w:rsidRPr="00862968">
        <w:rPr>
          <w:rFonts w:ascii="Arial" w:hAnsi="Arial" w:cs="Arial"/>
        </w:rPr>
        <w:t xml:space="preserve"> </w:t>
      </w:r>
      <w:r>
        <w:rPr>
          <w:rFonts w:ascii="Arial" w:hAnsi="Arial" w:cs="Arial"/>
        </w:rPr>
        <w:t>“</w:t>
      </w:r>
      <w:r w:rsidR="00862968" w:rsidRPr="00862968">
        <w:rPr>
          <w:rFonts w:ascii="Arial" w:hAnsi="Arial" w:cs="Arial"/>
        </w:rPr>
        <w:t>Reveille” and establish a cue for the</w:t>
      </w:r>
      <w:r>
        <w:rPr>
          <w:rFonts w:ascii="Arial" w:hAnsi="Arial" w:cs="Arial"/>
        </w:rPr>
        <w:t>ir</w:t>
      </w:r>
      <w:r w:rsidR="00862968" w:rsidRPr="00862968">
        <w:rPr>
          <w:rFonts w:ascii="Arial" w:hAnsi="Arial" w:cs="Arial"/>
        </w:rPr>
        <w:t xml:space="preserve"> playing.</w:t>
      </w:r>
    </w:p>
    <w:p w14:paraId="25AB8B74" w14:textId="7B1FB06E" w:rsidR="00862968" w:rsidRPr="00862968" w:rsidRDefault="00B36777" w:rsidP="00B36777">
      <w:pPr>
        <w:numPr>
          <w:ilvl w:val="1"/>
          <w:numId w:val="7"/>
        </w:numPr>
        <w:spacing w:before="120"/>
        <w:ind w:left="1701" w:hanging="567"/>
        <w:rPr>
          <w:rFonts w:ascii="Arial" w:hAnsi="Arial" w:cs="Arial"/>
        </w:rPr>
      </w:pPr>
      <w:proofErr w:type="gramStart"/>
      <w:r>
        <w:rPr>
          <w:rFonts w:ascii="Arial" w:hAnsi="Arial" w:cs="Arial"/>
        </w:rPr>
        <w:t>e</w:t>
      </w:r>
      <w:r w:rsidR="00862968" w:rsidRPr="00862968">
        <w:rPr>
          <w:rFonts w:ascii="Arial" w:hAnsi="Arial" w:cs="Arial"/>
        </w:rPr>
        <w:t>nsure</w:t>
      </w:r>
      <w:proofErr w:type="gramEnd"/>
      <w:r w:rsidR="00862968" w:rsidRPr="00862968">
        <w:rPr>
          <w:rFonts w:ascii="Arial" w:hAnsi="Arial" w:cs="Arial"/>
        </w:rPr>
        <w:t xml:space="preserve"> a </w:t>
      </w:r>
      <w:r>
        <w:rPr>
          <w:rFonts w:ascii="Arial" w:hAnsi="Arial" w:cs="Arial"/>
        </w:rPr>
        <w:t>m</w:t>
      </w:r>
      <w:r w:rsidR="00862968" w:rsidRPr="00862968">
        <w:rPr>
          <w:rFonts w:ascii="Arial" w:hAnsi="Arial" w:cs="Arial"/>
        </w:rPr>
        <w:t>ember is selected to present the flag to the relative chosen by the family to receive it.</w:t>
      </w:r>
    </w:p>
    <w:p w14:paraId="4111B510" w14:textId="7B51C219" w:rsidR="00862968" w:rsidRPr="00862968" w:rsidRDefault="00862968" w:rsidP="00B36777">
      <w:pPr>
        <w:numPr>
          <w:ilvl w:val="0"/>
          <w:numId w:val="4"/>
        </w:numPr>
        <w:spacing w:before="120"/>
        <w:ind w:left="1134" w:hanging="567"/>
        <w:rPr>
          <w:rFonts w:ascii="Arial" w:hAnsi="Arial" w:cs="Arial"/>
        </w:rPr>
      </w:pPr>
      <w:r w:rsidRPr="00862968">
        <w:rPr>
          <w:rFonts w:ascii="Arial" w:hAnsi="Arial" w:cs="Arial"/>
        </w:rPr>
        <w:t>After the Service:</w:t>
      </w:r>
    </w:p>
    <w:p w14:paraId="5F5BEB12" w14:textId="4AB03EF9" w:rsidR="00862968" w:rsidRPr="00862968" w:rsidRDefault="00B36777" w:rsidP="00B36777">
      <w:pPr>
        <w:numPr>
          <w:ilvl w:val="1"/>
          <w:numId w:val="7"/>
        </w:numPr>
        <w:spacing w:before="120"/>
        <w:ind w:left="1701" w:hanging="567"/>
        <w:rPr>
          <w:rFonts w:ascii="Arial" w:hAnsi="Arial" w:cs="Arial"/>
        </w:rPr>
      </w:pPr>
      <w:r>
        <w:rPr>
          <w:rFonts w:ascii="Arial" w:hAnsi="Arial" w:cs="Arial"/>
        </w:rPr>
        <w:t>m</w:t>
      </w:r>
      <w:r w:rsidR="00862968" w:rsidRPr="00862968">
        <w:rPr>
          <w:rFonts w:ascii="Arial" w:hAnsi="Arial" w:cs="Arial"/>
        </w:rPr>
        <w:t>aintain a Funeral Record Book,</w:t>
      </w:r>
      <w:r w:rsidR="00B76594">
        <w:rPr>
          <w:rFonts w:ascii="Arial" w:hAnsi="Arial" w:cs="Arial"/>
        </w:rPr>
        <w:t xml:space="preserve"> and</w:t>
      </w:r>
    </w:p>
    <w:p w14:paraId="51EE3A7C" w14:textId="0B601C53" w:rsidR="00862968" w:rsidRPr="00B76594" w:rsidRDefault="00B36777" w:rsidP="00567D8C">
      <w:pPr>
        <w:numPr>
          <w:ilvl w:val="1"/>
          <w:numId w:val="7"/>
        </w:numPr>
        <w:spacing w:before="120"/>
        <w:ind w:left="1701" w:hanging="567"/>
        <w:rPr>
          <w:rFonts w:ascii="Arial" w:hAnsi="Arial" w:cs="Arial"/>
        </w:rPr>
      </w:pPr>
      <w:proofErr w:type="gramStart"/>
      <w:r>
        <w:rPr>
          <w:rFonts w:ascii="Arial" w:hAnsi="Arial" w:cs="Arial"/>
        </w:rPr>
        <w:t>discuss</w:t>
      </w:r>
      <w:proofErr w:type="gramEnd"/>
      <w:r w:rsidR="00862968" w:rsidRPr="00862968">
        <w:rPr>
          <w:rFonts w:ascii="Arial" w:hAnsi="Arial" w:cs="Arial"/>
        </w:rPr>
        <w:t xml:space="preserve"> </w:t>
      </w:r>
      <w:r w:rsidRPr="00862968">
        <w:rPr>
          <w:rFonts w:ascii="Arial" w:hAnsi="Arial" w:cs="Arial"/>
        </w:rPr>
        <w:t xml:space="preserve">War Grave entitlements </w:t>
      </w:r>
      <w:r w:rsidR="00B76594">
        <w:rPr>
          <w:rFonts w:ascii="Arial" w:hAnsi="Arial" w:cs="Arial"/>
        </w:rPr>
        <w:t>with t</w:t>
      </w:r>
      <w:r w:rsidR="00B76594" w:rsidRPr="00862968">
        <w:rPr>
          <w:rFonts w:ascii="Arial" w:hAnsi="Arial" w:cs="Arial"/>
        </w:rPr>
        <w:t xml:space="preserve">he </w:t>
      </w:r>
      <w:r w:rsidR="00B76594">
        <w:rPr>
          <w:rFonts w:ascii="Arial" w:hAnsi="Arial" w:cs="Arial"/>
        </w:rPr>
        <w:t xml:space="preserve">ESO </w:t>
      </w:r>
      <w:r w:rsidR="00B76594" w:rsidRPr="00862968">
        <w:rPr>
          <w:rFonts w:ascii="Arial" w:hAnsi="Arial" w:cs="Arial"/>
        </w:rPr>
        <w:t xml:space="preserve">Welfare </w:t>
      </w:r>
      <w:r w:rsidR="00B76594">
        <w:rPr>
          <w:rFonts w:ascii="Arial" w:hAnsi="Arial" w:cs="Arial"/>
        </w:rPr>
        <w:t>Advocate team.</w:t>
      </w:r>
    </w:p>
    <w:p w14:paraId="1A21BDC5" w14:textId="62EE3A8A" w:rsidR="00862968" w:rsidRPr="00862968" w:rsidRDefault="00862968" w:rsidP="00B76594">
      <w:pPr>
        <w:spacing w:before="120"/>
        <w:jc w:val="both"/>
        <w:rPr>
          <w:rFonts w:ascii="Arial" w:hAnsi="Arial" w:cs="Arial"/>
        </w:rPr>
      </w:pPr>
      <w:r w:rsidRPr="00862968">
        <w:rPr>
          <w:rFonts w:ascii="Arial" w:hAnsi="Arial" w:cs="Arial"/>
        </w:rPr>
        <w:t>Be aware that attending funerals and dealing with grieving relativ</w:t>
      </w:r>
      <w:r w:rsidR="00B76594">
        <w:rPr>
          <w:rFonts w:ascii="Arial" w:hAnsi="Arial" w:cs="Arial"/>
        </w:rPr>
        <w:t xml:space="preserve">es can take a toll on your </w:t>
      </w:r>
      <w:r w:rsidR="008F6350">
        <w:rPr>
          <w:rFonts w:ascii="Arial" w:hAnsi="Arial" w:cs="Arial"/>
        </w:rPr>
        <w:t xml:space="preserve">own </w:t>
      </w:r>
      <w:r w:rsidR="00B76594">
        <w:rPr>
          <w:rFonts w:ascii="Arial" w:hAnsi="Arial" w:cs="Arial"/>
        </w:rPr>
        <w:t>well</w:t>
      </w:r>
      <w:r w:rsidRPr="00862968">
        <w:rPr>
          <w:rFonts w:ascii="Arial" w:hAnsi="Arial" w:cs="Arial"/>
        </w:rPr>
        <w:t>being.  Share the load with others and seek assistance when you need it.</w:t>
      </w:r>
      <w:r w:rsidR="00B76594">
        <w:rPr>
          <w:rFonts w:ascii="Arial" w:hAnsi="Arial" w:cs="Arial"/>
        </w:rPr>
        <w:t xml:space="preserve"> You should e</w:t>
      </w:r>
      <w:r w:rsidRPr="00862968">
        <w:rPr>
          <w:rFonts w:ascii="Arial" w:hAnsi="Arial" w:cs="Arial"/>
        </w:rPr>
        <w:t xml:space="preserve">stablish, with the assistance of the </w:t>
      </w:r>
      <w:r w:rsidR="00B76594">
        <w:rPr>
          <w:rFonts w:ascii="Arial" w:hAnsi="Arial" w:cs="Arial"/>
        </w:rPr>
        <w:t xml:space="preserve">ESO </w:t>
      </w:r>
      <w:r w:rsidR="008F6350">
        <w:rPr>
          <w:rFonts w:ascii="Arial" w:hAnsi="Arial" w:cs="Arial"/>
        </w:rPr>
        <w:t>Wellbeing</w:t>
      </w:r>
      <w:r w:rsidR="00B76594" w:rsidRPr="00862968">
        <w:rPr>
          <w:rFonts w:ascii="Arial" w:hAnsi="Arial" w:cs="Arial"/>
        </w:rPr>
        <w:t xml:space="preserve"> </w:t>
      </w:r>
      <w:r w:rsidR="00B76594">
        <w:rPr>
          <w:rFonts w:ascii="Arial" w:hAnsi="Arial" w:cs="Arial"/>
        </w:rPr>
        <w:t>Advocate team,</w:t>
      </w:r>
      <w:r w:rsidR="00B76594" w:rsidRPr="00862968">
        <w:rPr>
          <w:rFonts w:ascii="Arial" w:hAnsi="Arial" w:cs="Arial"/>
        </w:rPr>
        <w:t xml:space="preserve"> </w:t>
      </w:r>
      <w:r w:rsidRPr="00862968">
        <w:rPr>
          <w:rFonts w:ascii="Arial" w:hAnsi="Arial" w:cs="Arial"/>
        </w:rPr>
        <w:t>tra</w:t>
      </w:r>
      <w:r w:rsidR="008F6350">
        <w:rPr>
          <w:rFonts w:ascii="Arial" w:hAnsi="Arial" w:cs="Arial"/>
        </w:rPr>
        <w:t>ining</w:t>
      </w:r>
      <w:r w:rsidR="00B76594">
        <w:rPr>
          <w:rFonts w:ascii="Arial" w:hAnsi="Arial" w:cs="Arial"/>
        </w:rPr>
        <w:t xml:space="preserve">/briefing to all members about </w:t>
      </w:r>
      <w:r w:rsidRPr="00862968">
        <w:rPr>
          <w:rFonts w:ascii="Arial" w:hAnsi="Arial" w:cs="Arial"/>
        </w:rPr>
        <w:t>the importance of funeral tributes and develop a list of those members willing to undertake the role</w:t>
      </w:r>
      <w:r w:rsidR="00B76594">
        <w:rPr>
          <w:rFonts w:ascii="Arial" w:hAnsi="Arial" w:cs="Arial"/>
        </w:rPr>
        <w:t>.</w:t>
      </w:r>
    </w:p>
    <w:p w14:paraId="4B9AE291" w14:textId="249628A2" w:rsidR="00B76594" w:rsidRDefault="00B76594">
      <w:pPr>
        <w:rPr>
          <w:rFonts w:ascii="Arial" w:hAnsi="Arial" w:cs="Arial"/>
        </w:rPr>
      </w:pPr>
      <w:r>
        <w:rPr>
          <w:rFonts w:ascii="Arial" w:hAnsi="Arial" w:cs="Arial"/>
        </w:rPr>
        <w:br w:type="page"/>
      </w:r>
    </w:p>
    <w:p w14:paraId="6F1B3952" w14:textId="7D188C98" w:rsidR="00B76594" w:rsidRPr="00B76594" w:rsidRDefault="00B76594" w:rsidP="00E73F1B">
      <w:pPr>
        <w:pStyle w:val="Heading1"/>
        <w:rPr>
          <w:rFonts w:ascii="Times New Roman" w:hAnsi="Times New Roman" w:cs="Times New Roman"/>
          <w:sz w:val="20"/>
          <w:szCs w:val="20"/>
        </w:rPr>
      </w:pPr>
      <w:bookmarkStart w:id="26" w:name="_Toc381000275"/>
      <w:r w:rsidRPr="00B76594">
        <w:lastRenderedPageBreak/>
        <w:t>Useful Information on Conducting an RSL Funeral Service</w:t>
      </w:r>
      <w:bookmarkEnd w:id="26"/>
    </w:p>
    <w:p w14:paraId="0272F6FA" w14:textId="77777777" w:rsidR="00B76594" w:rsidRPr="00B76594" w:rsidRDefault="00B76594" w:rsidP="00E73F1B">
      <w:pPr>
        <w:pStyle w:val="Heading3"/>
        <w:rPr>
          <w:rFonts w:ascii="Times New Roman" w:hAnsi="Times New Roman" w:cs="Times New Roman"/>
          <w:sz w:val="20"/>
          <w:szCs w:val="20"/>
        </w:rPr>
      </w:pPr>
      <w:bookmarkStart w:id="27" w:name="_Toc381000276"/>
      <w:r w:rsidRPr="00B76594">
        <w:t>Burial Ritual</w:t>
      </w:r>
      <w:bookmarkEnd w:id="27"/>
      <w:r w:rsidRPr="00B76594">
        <w:t xml:space="preserve"> </w:t>
      </w:r>
    </w:p>
    <w:p w14:paraId="0F7995C9" w14:textId="77777777" w:rsidR="00B76594" w:rsidRPr="00E73F1B" w:rsidRDefault="00B76594" w:rsidP="00E73F1B">
      <w:pPr>
        <w:spacing w:before="120"/>
        <w:jc w:val="both"/>
        <w:rPr>
          <w:rFonts w:ascii="Times New Roman" w:hAnsi="Times New Roman" w:cs="Times New Roman"/>
        </w:rPr>
      </w:pPr>
      <w:r w:rsidRPr="00E73F1B">
        <w:rPr>
          <w:rFonts w:ascii="Arial" w:hAnsi="Arial" w:cs="Arial"/>
        </w:rPr>
        <w:t xml:space="preserve">The drill below may be adapted to suit cremations. </w:t>
      </w:r>
    </w:p>
    <w:p w14:paraId="46740601" w14:textId="77777777" w:rsidR="00B76594" w:rsidRPr="00E73F1B" w:rsidRDefault="00B76594" w:rsidP="00E73F1B">
      <w:pPr>
        <w:spacing w:before="120"/>
        <w:jc w:val="both"/>
        <w:rPr>
          <w:rFonts w:ascii="Times New Roman" w:hAnsi="Times New Roman" w:cs="Times New Roman"/>
        </w:rPr>
      </w:pPr>
      <w:r w:rsidRPr="00E73F1B">
        <w:rPr>
          <w:rFonts w:ascii="Arial" w:hAnsi="Arial" w:cs="Arial"/>
        </w:rPr>
        <w:t xml:space="preserve">Members assemble at Cemetery Entrance before arrival of the hearse and are handed poppies by the Sub- Branch. </w:t>
      </w:r>
    </w:p>
    <w:p w14:paraId="6C1737DE" w14:textId="0540948A" w:rsidR="00B76594" w:rsidRPr="00E73F1B" w:rsidRDefault="00B76594" w:rsidP="00E73F1B">
      <w:pPr>
        <w:spacing w:before="120"/>
        <w:jc w:val="both"/>
        <w:rPr>
          <w:rFonts w:ascii="Times New Roman" w:hAnsi="Times New Roman" w:cs="Times New Roman"/>
        </w:rPr>
      </w:pPr>
      <w:r w:rsidRPr="00E73F1B">
        <w:rPr>
          <w:rFonts w:ascii="Arial" w:hAnsi="Arial" w:cs="Arial"/>
        </w:rPr>
        <w:t xml:space="preserve">Members march ahead of the hearse to the gravesite where they form up to make an avenue, between the hearse and graveside, through which the flag draped casket is borne. As casket passes through, members fall in behind the mourners and, at the gravesite, go to the left (facing Minister). </w:t>
      </w:r>
    </w:p>
    <w:p w14:paraId="51C721E1" w14:textId="77777777" w:rsidR="00B76594" w:rsidRPr="00E73F1B" w:rsidRDefault="00B76594" w:rsidP="00E73F1B">
      <w:pPr>
        <w:spacing w:before="120"/>
        <w:jc w:val="both"/>
        <w:rPr>
          <w:rFonts w:ascii="Times New Roman" w:hAnsi="Times New Roman" w:cs="Times New Roman"/>
        </w:rPr>
      </w:pPr>
      <w:r w:rsidRPr="00E73F1B">
        <w:rPr>
          <w:rFonts w:ascii="Arial" w:hAnsi="Arial" w:cs="Arial"/>
        </w:rPr>
        <w:t xml:space="preserve">After the religious service, a League member taking the minister's place says: </w:t>
      </w:r>
    </w:p>
    <w:p w14:paraId="5F6B93AC" w14:textId="77777777" w:rsidR="00B76594" w:rsidRPr="00E73F1B" w:rsidRDefault="00B76594" w:rsidP="00E73F1B">
      <w:pPr>
        <w:spacing w:before="120"/>
        <w:ind w:left="567" w:right="503"/>
        <w:jc w:val="both"/>
        <w:rPr>
          <w:rFonts w:ascii="Times New Roman" w:hAnsi="Times New Roman" w:cs="Times New Roman"/>
        </w:rPr>
      </w:pPr>
      <w:r w:rsidRPr="00E73F1B">
        <w:rPr>
          <w:rFonts w:ascii="Arial" w:hAnsi="Arial" w:cs="Arial"/>
        </w:rPr>
        <w:t xml:space="preserve">"We are assembled here to pay a last tribute to a beloved comrade (name) who served in defence of our nation. (Statement of Defence Force Service in war or peace). </w:t>
      </w:r>
    </w:p>
    <w:p w14:paraId="3D0D0CA5" w14:textId="77777777" w:rsidR="00B76594" w:rsidRPr="00E73F1B" w:rsidRDefault="00B76594" w:rsidP="00E73F1B">
      <w:pPr>
        <w:spacing w:before="120"/>
        <w:ind w:left="567" w:right="503"/>
        <w:jc w:val="both"/>
        <w:rPr>
          <w:rFonts w:ascii="Times New Roman" w:hAnsi="Times New Roman" w:cs="Times New Roman"/>
        </w:rPr>
      </w:pPr>
      <w:r w:rsidRPr="00E73F1B">
        <w:rPr>
          <w:rFonts w:ascii="Arial" w:hAnsi="Arial" w:cs="Arial"/>
        </w:rPr>
        <w:t xml:space="preserve">How well he served his fellow man, in addition to that service, is well known to his fellow members of the RSL who stand with me, here mourning the passing of one who was a loyal co-worker with us. </w:t>
      </w:r>
    </w:p>
    <w:p w14:paraId="38AAE3A5" w14:textId="77777777" w:rsidR="00B76594" w:rsidRPr="00E73F1B" w:rsidRDefault="00B76594" w:rsidP="00E73F1B">
      <w:pPr>
        <w:spacing w:before="120"/>
        <w:ind w:left="567" w:right="503"/>
        <w:jc w:val="both"/>
        <w:rPr>
          <w:rFonts w:ascii="Times New Roman" w:hAnsi="Times New Roman" w:cs="Times New Roman"/>
        </w:rPr>
      </w:pPr>
      <w:r w:rsidRPr="00E73F1B">
        <w:rPr>
          <w:rFonts w:ascii="Arial" w:hAnsi="Arial" w:cs="Arial"/>
        </w:rPr>
        <w:t xml:space="preserve">As we stand here remembering his many qualities, we join in a silent pledge to sink whatever differences we may have with each other and to extend the hand of comradeship and to carry on our tradition of unselfish service to the disabled, to the bereaved and to the highest ideals of citizenship". </w:t>
      </w:r>
    </w:p>
    <w:p w14:paraId="0EEBF248" w14:textId="77777777" w:rsidR="00B76594" w:rsidRPr="00E73F1B" w:rsidRDefault="00B76594" w:rsidP="00E73F1B">
      <w:pPr>
        <w:spacing w:before="120"/>
        <w:jc w:val="both"/>
        <w:rPr>
          <w:rFonts w:ascii="Times New Roman" w:hAnsi="Times New Roman" w:cs="Times New Roman"/>
        </w:rPr>
      </w:pPr>
      <w:r w:rsidRPr="00E73F1B">
        <w:rPr>
          <w:rFonts w:ascii="Arial" w:hAnsi="Arial" w:cs="Arial"/>
        </w:rPr>
        <w:t xml:space="preserve">Wherever possible, RSL commemoration ceremonies should follow a standard order of service. </w:t>
      </w:r>
    </w:p>
    <w:p w14:paraId="0CBA769F" w14:textId="77777777" w:rsidR="00B76594" w:rsidRPr="00E73F1B" w:rsidRDefault="00B76594" w:rsidP="00E73F1B">
      <w:pPr>
        <w:spacing w:before="120"/>
        <w:jc w:val="both"/>
        <w:rPr>
          <w:rFonts w:ascii="Times New Roman" w:hAnsi="Times New Roman" w:cs="Times New Roman"/>
        </w:rPr>
      </w:pPr>
      <w:r w:rsidRPr="00E73F1B">
        <w:rPr>
          <w:rFonts w:ascii="Arial" w:hAnsi="Arial" w:cs="Arial"/>
        </w:rPr>
        <w:t xml:space="preserve">At the appropriate time of the commemoration the sequence of events for RSL ceremonies shall be as follows: </w:t>
      </w:r>
    </w:p>
    <w:p w14:paraId="24017F14" w14:textId="77777777" w:rsidR="00B76594" w:rsidRPr="00E73F1B" w:rsidRDefault="00B76594" w:rsidP="00E73F1B">
      <w:pPr>
        <w:numPr>
          <w:ilvl w:val="0"/>
          <w:numId w:val="4"/>
        </w:numPr>
        <w:spacing w:before="120"/>
        <w:ind w:left="1134" w:hanging="567"/>
        <w:rPr>
          <w:rFonts w:ascii="Arial" w:hAnsi="Arial" w:cs="Arial"/>
        </w:rPr>
      </w:pPr>
      <w:r w:rsidRPr="00E73F1B">
        <w:rPr>
          <w:rFonts w:ascii="Arial" w:hAnsi="Arial" w:cs="Arial"/>
        </w:rPr>
        <w:t>The Ode shall be spoken by the designated person.</w:t>
      </w:r>
    </w:p>
    <w:p w14:paraId="31153994" w14:textId="1BC4CFBF" w:rsidR="00B76594" w:rsidRPr="00E73F1B" w:rsidRDefault="00E73F1B" w:rsidP="00E73F1B">
      <w:pPr>
        <w:spacing w:before="120"/>
        <w:ind w:left="1134"/>
        <w:rPr>
          <w:rFonts w:ascii="Arial" w:hAnsi="Arial" w:cs="Arial"/>
        </w:rPr>
      </w:pPr>
      <w:r w:rsidRPr="00E73F1B">
        <w:rPr>
          <w:rFonts w:ascii="Arial" w:hAnsi="Arial" w:cs="Arial"/>
        </w:rPr>
        <w:t>“</w:t>
      </w:r>
      <w:r w:rsidR="00B76594" w:rsidRPr="00E73F1B">
        <w:rPr>
          <w:rFonts w:ascii="Arial" w:hAnsi="Arial" w:cs="Arial"/>
        </w:rPr>
        <w:t>They shall grow not old, (short pause</w:t>
      </w:r>
      <w:proofErr w:type="gramStart"/>
      <w:r w:rsidR="00B76594" w:rsidRPr="00E73F1B">
        <w:rPr>
          <w:rFonts w:ascii="Arial" w:hAnsi="Arial" w:cs="Arial"/>
        </w:rPr>
        <w:t>)</w:t>
      </w:r>
      <w:proofErr w:type="gramEnd"/>
      <w:r w:rsidR="00B76594" w:rsidRPr="00E73F1B">
        <w:rPr>
          <w:rFonts w:ascii="Arial" w:hAnsi="Arial" w:cs="Arial"/>
        </w:rPr>
        <w:br/>
        <w:t>As we that are left grow old, (longer pause)</w:t>
      </w:r>
      <w:r w:rsidR="00B76594" w:rsidRPr="00E73F1B">
        <w:rPr>
          <w:rFonts w:ascii="Arial" w:hAnsi="Arial" w:cs="Arial"/>
        </w:rPr>
        <w:br/>
        <w:t xml:space="preserve">Age shall not weary them, (short pause) </w:t>
      </w:r>
    </w:p>
    <w:p w14:paraId="44D6C564" w14:textId="2DE330E9" w:rsidR="00E73F1B" w:rsidRPr="00E73F1B" w:rsidRDefault="00B76594" w:rsidP="00E73F1B">
      <w:pPr>
        <w:ind w:left="1134"/>
        <w:rPr>
          <w:rFonts w:ascii="Arial" w:hAnsi="Arial" w:cs="Arial"/>
        </w:rPr>
      </w:pPr>
      <w:r w:rsidRPr="00E73F1B">
        <w:rPr>
          <w:rFonts w:ascii="Arial" w:hAnsi="Arial" w:cs="Arial"/>
        </w:rPr>
        <w:t>Nor the years condemn, (longer pause</w:t>
      </w:r>
      <w:proofErr w:type="gramStart"/>
      <w:r w:rsidRPr="00E73F1B">
        <w:rPr>
          <w:rFonts w:ascii="Arial" w:hAnsi="Arial" w:cs="Arial"/>
        </w:rPr>
        <w:t>)</w:t>
      </w:r>
      <w:proofErr w:type="gramEnd"/>
      <w:r w:rsidRPr="00E73F1B">
        <w:rPr>
          <w:rFonts w:ascii="Arial" w:hAnsi="Arial" w:cs="Arial"/>
        </w:rPr>
        <w:br/>
        <w:t>At the going down of the sun, (short pause)</w:t>
      </w:r>
      <w:r w:rsidRPr="00E73F1B">
        <w:rPr>
          <w:rFonts w:ascii="Arial" w:hAnsi="Arial" w:cs="Arial"/>
        </w:rPr>
        <w:br/>
        <w:t>And in the morning, (longer pause)</w:t>
      </w:r>
      <w:r w:rsidRPr="00E73F1B">
        <w:rPr>
          <w:rFonts w:ascii="Arial" w:hAnsi="Arial" w:cs="Arial"/>
        </w:rPr>
        <w:br/>
        <w:t>We will remember them</w:t>
      </w:r>
      <w:r w:rsidR="00E73F1B" w:rsidRPr="00E73F1B">
        <w:rPr>
          <w:rFonts w:ascii="Arial" w:hAnsi="Arial" w:cs="Arial"/>
        </w:rPr>
        <w:t>” (short pause).</w:t>
      </w:r>
    </w:p>
    <w:p w14:paraId="4CAD5136" w14:textId="77777777" w:rsidR="00E73F1B" w:rsidRPr="00E73F1B" w:rsidRDefault="00B76594" w:rsidP="00E73F1B">
      <w:pPr>
        <w:numPr>
          <w:ilvl w:val="0"/>
          <w:numId w:val="4"/>
        </w:numPr>
        <w:spacing w:before="120"/>
        <w:ind w:left="1134" w:hanging="567"/>
        <w:rPr>
          <w:rFonts w:ascii="Times New Roman" w:hAnsi="Times New Roman" w:cs="Times New Roman"/>
        </w:rPr>
      </w:pPr>
      <w:r w:rsidRPr="00E73F1B">
        <w:rPr>
          <w:rFonts w:ascii="Arial" w:hAnsi="Arial" w:cs="Arial"/>
        </w:rPr>
        <w:t>The gathering r</w:t>
      </w:r>
      <w:r w:rsidR="00E73F1B" w:rsidRPr="00E73F1B">
        <w:rPr>
          <w:rFonts w:ascii="Arial" w:hAnsi="Arial" w:cs="Arial"/>
        </w:rPr>
        <w:t>epeats 'We will remember them.'</w:t>
      </w:r>
    </w:p>
    <w:p w14:paraId="63416926" w14:textId="77777777" w:rsidR="00E73F1B" w:rsidRPr="00E73F1B" w:rsidRDefault="00B76594" w:rsidP="00E73F1B">
      <w:pPr>
        <w:numPr>
          <w:ilvl w:val="0"/>
          <w:numId w:val="4"/>
        </w:numPr>
        <w:spacing w:before="120"/>
        <w:ind w:left="1134" w:hanging="567"/>
        <w:rPr>
          <w:rFonts w:ascii="Times New Roman" w:hAnsi="Times New Roman" w:cs="Times New Roman"/>
        </w:rPr>
      </w:pPr>
      <w:r w:rsidRPr="00E73F1B">
        <w:rPr>
          <w:rFonts w:ascii="Arial" w:hAnsi="Arial" w:cs="Arial"/>
        </w:rPr>
        <w:t xml:space="preserve">The Last Post </w:t>
      </w:r>
      <w:r w:rsidR="00E73F1B" w:rsidRPr="00E73F1B">
        <w:rPr>
          <w:rFonts w:ascii="Arial" w:hAnsi="Arial" w:cs="Arial"/>
        </w:rPr>
        <w:t>shall be played (if available).</w:t>
      </w:r>
    </w:p>
    <w:p w14:paraId="1E365E38" w14:textId="77777777" w:rsidR="00E73F1B" w:rsidRPr="00E73F1B" w:rsidRDefault="00B76594" w:rsidP="00E73F1B">
      <w:pPr>
        <w:numPr>
          <w:ilvl w:val="0"/>
          <w:numId w:val="4"/>
        </w:numPr>
        <w:spacing w:before="120"/>
        <w:ind w:left="1134" w:hanging="567"/>
        <w:rPr>
          <w:rFonts w:ascii="Times New Roman" w:hAnsi="Times New Roman" w:cs="Times New Roman"/>
        </w:rPr>
      </w:pPr>
      <w:r w:rsidRPr="00E73F1B">
        <w:rPr>
          <w:rFonts w:ascii="Arial" w:hAnsi="Arial" w:cs="Arial"/>
        </w:rPr>
        <w:t>A period of not more than two minutes' silence shall then be observed.</w:t>
      </w:r>
    </w:p>
    <w:p w14:paraId="5D8E9B40" w14:textId="26C9598B" w:rsidR="00E73F1B" w:rsidRPr="00E73F1B" w:rsidRDefault="00B76594" w:rsidP="00E73F1B">
      <w:pPr>
        <w:numPr>
          <w:ilvl w:val="0"/>
          <w:numId w:val="4"/>
        </w:numPr>
        <w:spacing w:before="120"/>
        <w:ind w:left="1134" w:hanging="567"/>
        <w:rPr>
          <w:rFonts w:ascii="Times New Roman" w:hAnsi="Times New Roman" w:cs="Times New Roman"/>
        </w:rPr>
      </w:pPr>
      <w:r w:rsidRPr="00E73F1B">
        <w:rPr>
          <w:rFonts w:ascii="Arial" w:hAnsi="Arial" w:cs="Arial"/>
        </w:rPr>
        <w:t xml:space="preserve">The designated person shall say 'Lest We Forget' and the gathering will repeat 'Lest We Forget'. </w:t>
      </w:r>
    </w:p>
    <w:p w14:paraId="5D7F177D" w14:textId="77777777" w:rsidR="00E73F1B" w:rsidRPr="00E73F1B" w:rsidRDefault="00B76594" w:rsidP="00E73F1B">
      <w:pPr>
        <w:numPr>
          <w:ilvl w:val="0"/>
          <w:numId w:val="4"/>
        </w:numPr>
        <w:spacing w:before="120"/>
        <w:ind w:left="1134" w:hanging="567"/>
        <w:rPr>
          <w:rFonts w:ascii="Times New Roman" w:hAnsi="Times New Roman" w:cs="Times New Roman"/>
        </w:rPr>
      </w:pPr>
      <w:r w:rsidRPr="00E73F1B">
        <w:rPr>
          <w:rFonts w:ascii="Arial" w:hAnsi="Arial" w:cs="Arial"/>
        </w:rPr>
        <w:t xml:space="preserve">Rouse or Reveille shall then be played. </w:t>
      </w:r>
    </w:p>
    <w:p w14:paraId="5274C451" w14:textId="60DB8D04" w:rsidR="00B76594" w:rsidRPr="00E73F1B" w:rsidRDefault="00E73F1B" w:rsidP="00E73F1B">
      <w:pPr>
        <w:spacing w:before="120"/>
        <w:ind w:left="1134"/>
        <w:rPr>
          <w:rFonts w:ascii="Times New Roman" w:hAnsi="Times New Roman" w:cs="Times New Roman"/>
        </w:rPr>
      </w:pPr>
      <w:r w:rsidRPr="00E73F1B">
        <w:rPr>
          <w:rFonts w:ascii="Arial" w:hAnsi="Arial" w:cs="Arial"/>
          <w:b/>
        </w:rPr>
        <w:lastRenderedPageBreak/>
        <w:t>Note:</w:t>
      </w:r>
      <w:r w:rsidRPr="00E73F1B">
        <w:rPr>
          <w:rFonts w:ascii="Arial" w:hAnsi="Arial" w:cs="Arial"/>
        </w:rPr>
        <w:t xml:space="preserve"> </w:t>
      </w:r>
      <w:r w:rsidR="00B76594" w:rsidRPr="00E73F1B">
        <w:rPr>
          <w:rFonts w:ascii="Arial" w:hAnsi="Arial" w:cs="Arial"/>
        </w:rPr>
        <w:t>Rouse is the bugle call more commonly used in conjunction with the 'Last Post' and to the layman is often incorrectly called 'Reveille'. Although associated with the 'Last Post', 'Reveille' is ra</w:t>
      </w:r>
      <w:r w:rsidRPr="00E73F1B">
        <w:rPr>
          <w:rFonts w:ascii="Arial" w:hAnsi="Arial" w:cs="Arial"/>
        </w:rPr>
        <w:t>rely used because of its length</w:t>
      </w:r>
      <w:r w:rsidR="00B76594" w:rsidRPr="00E73F1B">
        <w:rPr>
          <w:rFonts w:ascii="Arial" w:hAnsi="Arial" w:cs="Arial"/>
        </w:rPr>
        <w:t xml:space="preserve">. </w:t>
      </w:r>
    </w:p>
    <w:p w14:paraId="649C28DF" w14:textId="77777777" w:rsidR="00B76594" w:rsidRPr="00E73F1B" w:rsidRDefault="00B76594" w:rsidP="00E73F1B">
      <w:pPr>
        <w:spacing w:before="120"/>
        <w:jc w:val="both"/>
        <w:rPr>
          <w:rFonts w:ascii="Times New Roman" w:hAnsi="Times New Roman" w:cs="Times New Roman"/>
        </w:rPr>
      </w:pPr>
      <w:r w:rsidRPr="00E73F1B">
        <w:rPr>
          <w:rFonts w:ascii="Arial" w:hAnsi="Arial" w:cs="Arial"/>
        </w:rPr>
        <w:t xml:space="preserve">The ceremony is ended. The words 'thank you' shall </w:t>
      </w:r>
      <w:r w:rsidRPr="00E73F1B">
        <w:rPr>
          <w:rFonts w:ascii="Arial" w:hAnsi="Arial" w:cs="Arial"/>
          <w:b/>
        </w:rPr>
        <w:t>NOT</w:t>
      </w:r>
      <w:r w:rsidRPr="00E73F1B">
        <w:rPr>
          <w:rFonts w:ascii="Arial" w:hAnsi="Arial" w:cs="Arial"/>
        </w:rPr>
        <w:t xml:space="preserve"> be spoken to end the ceremony. </w:t>
      </w:r>
    </w:p>
    <w:p w14:paraId="55D8DDDC" w14:textId="77777777" w:rsidR="00B76594" w:rsidRPr="00E73F1B" w:rsidRDefault="00B76594" w:rsidP="00E73F1B">
      <w:pPr>
        <w:spacing w:before="120"/>
        <w:jc w:val="both"/>
        <w:rPr>
          <w:rFonts w:ascii="Times New Roman" w:hAnsi="Times New Roman" w:cs="Times New Roman"/>
        </w:rPr>
      </w:pPr>
      <w:r w:rsidRPr="00E73F1B">
        <w:rPr>
          <w:rFonts w:ascii="Arial" w:hAnsi="Arial" w:cs="Arial"/>
        </w:rPr>
        <w:t xml:space="preserve">While it is expected that the form of service shall be used at the routine RSL commemoration ceremonies, variations may occur from time to time. </w:t>
      </w:r>
    </w:p>
    <w:p w14:paraId="7BC41B82" w14:textId="77777777" w:rsidR="00B76594" w:rsidRPr="00E73F1B" w:rsidRDefault="00B76594" w:rsidP="00E73F1B">
      <w:pPr>
        <w:spacing w:before="120"/>
        <w:jc w:val="both"/>
        <w:rPr>
          <w:rFonts w:ascii="Times New Roman" w:hAnsi="Times New Roman" w:cs="Times New Roman"/>
        </w:rPr>
      </w:pPr>
      <w:r w:rsidRPr="00E73F1B">
        <w:rPr>
          <w:rFonts w:ascii="Arial" w:hAnsi="Arial" w:cs="Arial"/>
        </w:rPr>
        <w:t xml:space="preserve">However, where the RSL is the organising and/or coordinating authority of a commemoration ceremony every attempt should be made to have the ceremony follow the sequence detailed above. </w:t>
      </w:r>
    </w:p>
    <w:p w14:paraId="2D603B38" w14:textId="77777777" w:rsidR="00B76594" w:rsidRPr="00E73F1B" w:rsidRDefault="00B76594" w:rsidP="00E73F1B">
      <w:pPr>
        <w:spacing w:before="120"/>
        <w:jc w:val="both"/>
        <w:rPr>
          <w:rFonts w:ascii="Times New Roman" w:hAnsi="Times New Roman" w:cs="Times New Roman"/>
        </w:rPr>
      </w:pPr>
      <w:r w:rsidRPr="00E73F1B">
        <w:rPr>
          <w:rFonts w:ascii="Arial" w:hAnsi="Arial" w:cs="Arial"/>
        </w:rPr>
        <w:t xml:space="preserve">Led by the speaker, poppies are placed on the casket or in the grave, and members retire. </w:t>
      </w:r>
    </w:p>
    <w:p w14:paraId="5FCCA9E2" w14:textId="77777777" w:rsidR="00B76594" w:rsidRPr="00E73F1B" w:rsidRDefault="00B76594" w:rsidP="00E73F1B">
      <w:pPr>
        <w:pStyle w:val="Heading3"/>
        <w:rPr>
          <w:rFonts w:ascii="Times New Roman" w:hAnsi="Times New Roman" w:cs="Times New Roman"/>
        </w:rPr>
      </w:pPr>
      <w:bookmarkStart w:id="28" w:name="_Toc381000277"/>
      <w:r w:rsidRPr="00E73F1B">
        <w:t>Flag Procedure at RSL Funerals</w:t>
      </w:r>
      <w:bookmarkEnd w:id="28"/>
      <w:r w:rsidRPr="00E73F1B">
        <w:t xml:space="preserve"> </w:t>
      </w:r>
    </w:p>
    <w:p w14:paraId="499E3B70" w14:textId="1046E8E0" w:rsidR="00B76594" w:rsidRPr="00E73F1B" w:rsidRDefault="00B76594" w:rsidP="00E73F1B">
      <w:pPr>
        <w:spacing w:before="120"/>
        <w:jc w:val="both"/>
        <w:rPr>
          <w:rFonts w:ascii="Times New Roman" w:hAnsi="Times New Roman" w:cs="Times New Roman"/>
        </w:rPr>
      </w:pPr>
      <w:r w:rsidRPr="00E73F1B">
        <w:rPr>
          <w:rFonts w:ascii="Arial" w:hAnsi="Arial" w:cs="Arial"/>
        </w:rPr>
        <w:t>It should be noted that it is RSL policy that the Australian National Flag should be used at all RSL funerals except in the circumstances where the deceased member was a British Ex-</w:t>
      </w:r>
      <w:r w:rsidR="00A640B8">
        <w:rPr>
          <w:rFonts w:ascii="Arial" w:hAnsi="Arial" w:cs="Arial"/>
        </w:rPr>
        <w:t>se</w:t>
      </w:r>
      <w:r w:rsidRPr="00E73F1B">
        <w:rPr>
          <w:rFonts w:ascii="Arial" w:hAnsi="Arial" w:cs="Arial"/>
        </w:rPr>
        <w:t xml:space="preserve">rviceman, and the next of kin expressly request the use of the </w:t>
      </w:r>
      <w:r w:rsidR="00A640B8">
        <w:rPr>
          <w:rFonts w:ascii="Arial" w:hAnsi="Arial" w:cs="Arial"/>
        </w:rPr>
        <w:t>British flag</w:t>
      </w:r>
      <w:r w:rsidRPr="00E73F1B">
        <w:rPr>
          <w:rFonts w:ascii="Arial" w:hAnsi="Arial" w:cs="Arial"/>
        </w:rPr>
        <w:t xml:space="preserve">. </w:t>
      </w:r>
    </w:p>
    <w:p w14:paraId="565B0696" w14:textId="77777777" w:rsidR="00B76594" w:rsidRPr="00E73F1B" w:rsidRDefault="00B76594" w:rsidP="00E73F1B">
      <w:pPr>
        <w:spacing w:before="120"/>
        <w:jc w:val="both"/>
        <w:rPr>
          <w:rFonts w:ascii="Times New Roman" w:hAnsi="Times New Roman" w:cs="Times New Roman"/>
        </w:rPr>
      </w:pPr>
      <w:r w:rsidRPr="00E73F1B">
        <w:rPr>
          <w:rFonts w:ascii="Arial" w:hAnsi="Arial" w:cs="Arial"/>
        </w:rPr>
        <w:t xml:space="preserve">In laying the flag over the casket, the hoist or jack must be placed over-the left shoulder of the deceased - Tassels or other adornments to the flag should not be used. </w:t>
      </w:r>
    </w:p>
    <w:p w14:paraId="2FA18DB8" w14:textId="77777777" w:rsidR="00862968" w:rsidRPr="00862968" w:rsidRDefault="00862968" w:rsidP="00567D8C">
      <w:pPr>
        <w:spacing w:before="120"/>
        <w:rPr>
          <w:rFonts w:ascii="Arial" w:hAnsi="Arial" w:cs="Arial"/>
        </w:rPr>
      </w:pPr>
    </w:p>
    <w:p w14:paraId="5E71D461" w14:textId="77777777" w:rsidR="00E64F89" w:rsidRPr="00280326" w:rsidRDefault="00E64F89" w:rsidP="00567D8C">
      <w:pPr>
        <w:spacing w:before="120"/>
        <w:jc w:val="both"/>
        <w:rPr>
          <w:rFonts w:ascii="Arial" w:hAnsi="Arial" w:cs="Arial"/>
          <w:lang w:eastAsia="en-AU"/>
        </w:rPr>
      </w:pPr>
    </w:p>
    <w:p w14:paraId="1AC1E222" w14:textId="2DB67FA5" w:rsidR="00A90958" w:rsidRDefault="00A90958" w:rsidP="00567D8C">
      <w:pPr>
        <w:spacing w:before="120"/>
        <w:jc w:val="both"/>
        <w:rPr>
          <w:rFonts w:ascii="Arial" w:hAnsi="Arial" w:cs="Arial"/>
          <w:lang w:eastAsia="en-AU"/>
        </w:rPr>
      </w:pPr>
    </w:p>
    <w:p w14:paraId="638F7F8E" w14:textId="118D0D78" w:rsidR="00280326" w:rsidRDefault="00A90958" w:rsidP="00567D8C">
      <w:pPr>
        <w:spacing w:before="120"/>
        <w:jc w:val="both"/>
        <w:rPr>
          <w:rFonts w:ascii="Arial" w:hAnsi="Arial" w:cs="Arial"/>
          <w:lang w:eastAsia="en-AU"/>
        </w:rPr>
      </w:pPr>
      <w:r>
        <w:rPr>
          <w:rFonts w:ascii="Arial" w:hAnsi="Arial" w:cs="Arial"/>
          <w:lang w:eastAsia="en-AU"/>
        </w:rPr>
        <w:t xml:space="preserve"> </w:t>
      </w:r>
    </w:p>
    <w:p w14:paraId="6B4A70C2" w14:textId="0C8F541E" w:rsidR="008F48A6" w:rsidRDefault="008F48A6" w:rsidP="00567D8C">
      <w:pPr>
        <w:spacing w:before="120"/>
        <w:jc w:val="both"/>
        <w:rPr>
          <w:rFonts w:ascii="Arial" w:hAnsi="Arial" w:cs="Arial"/>
          <w:lang w:eastAsia="en-AU"/>
        </w:rPr>
      </w:pPr>
    </w:p>
    <w:p w14:paraId="719AB4DF" w14:textId="5B60B23B" w:rsidR="008F48A6" w:rsidRDefault="008F48A6" w:rsidP="00567D8C">
      <w:pPr>
        <w:spacing w:before="120"/>
        <w:jc w:val="both"/>
        <w:rPr>
          <w:rFonts w:ascii="Arial" w:hAnsi="Arial" w:cs="Arial"/>
          <w:lang w:eastAsia="en-AU"/>
        </w:rPr>
      </w:pPr>
    </w:p>
    <w:p w14:paraId="27A26338" w14:textId="13A350A3" w:rsidR="008F48A6" w:rsidRDefault="008F48A6" w:rsidP="00567D8C">
      <w:pPr>
        <w:spacing w:before="120"/>
        <w:jc w:val="both"/>
        <w:rPr>
          <w:rFonts w:ascii="Arial" w:hAnsi="Arial" w:cs="Arial"/>
          <w:lang w:eastAsia="en-AU"/>
        </w:rPr>
      </w:pPr>
    </w:p>
    <w:p w14:paraId="7B59363B" w14:textId="058D5BF3" w:rsidR="008F48A6" w:rsidRDefault="008F48A6" w:rsidP="00567D8C">
      <w:pPr>
        <w:spacing w:before="120"/>
        <w:jc w:val="both"/>
        <w:rPr>
          <w:rFonts w:ascii="Arial" w:hAnsi="Arial" w:cs="Arial"/>
          <w:lang w:eastAsia="en-AU"/>
        </w:rPr>
      </w:pPr>
    </w:p>
    <w:p w14:paraId="1B0D24F7" w14:textId="180EF16A" w:rsidR="008F48A6" w:rsidRDefault="008F48A6" w:rsidP="00567D8C">
      <w:pPr>
        <w:spacing w:before="120"/>
        <w:jc w:val="both"/>
        <w:rPr>
          <w:rFonts w:ascii="Arial" w:hAnsi="Arial" w:cs="Arial"/>
          <w:lang w:eastAsia="en-AU"/>
        </w:rPr>
      </w:pPr>
    </w:p>
    <w:p w14:paraId="10502708" w14:textId="485DEF24" w:rsidR="008F48A6" w:rsidRDefault="008F48A6" w:rsidP="00567D8C">
      <w:pPr>
        <w:spacing w:before="120"/>
        <w:jc w:val="both"/>
        <w:rPr>
          <w:rFonts w:ascii="Arial" w:hAnsi="Arial" w:cs="Arial"/>
          <w:lang w:eastAsia="en-AU"/>
        </w:rPr>
      </w:pPr>
    </w:p>
    <w:p w14:paraId="56AC0B66" w14:textId="35CA62B4" w:rsidR="008F48A6" w:rsidRDefault="008F48A6" w:rsidP="00567D8C">
      <w:pPr>
        <w:spacing w:before="120"/>
        <w:jc w:val="both"/>
        <w:rPr>
          <w:rFonts w:ascii="Arial" w:hAnsi="Arial" w:cs="Arial"/>
          <w:lang w:eastAsia="en-AU"/>
        </w:rPr>
      </w:pPr>
    </w:p>
    <w:p w14:paraId="30396AC2" w14:textId="12A8C8B7" w:rsidR="008F48A6" w:rsidRDefault="008F48A6" w:rsidP="00567D8C">
      <w:pPr>
        <w:spacing w:before="120"/>
        <w:jc w:val="both"/>
        <w:rPr>
          <w:rFonts w:ascii="Arial" w:hAnsi="Arial" w:cs="Arial"/>
          <w:lang w:eastAsia="en-AU"/>
        </w:rPr>
      </w:pPr>
    </w:p>
    <w:p w14:paraId="7028DDE8" w14:textId="12184CA8" w:rsidR="008F48A6" w:rsidRDefault="008F48A6" w:rsidP="00567D8C">
      <w:pPr>
        <w:spacing w:before="120"/>
        <w:jc w:val="both"/>
        <w:rPr>
          <w:rFonts w:ascii="Arial" w:hAnsi="Arial" w:cs="Arial"/>
          <w:lang w:eastAsia="en-AU"/>
        </w:rPr>
      </w:pPr>
    </w:p>
    <w:p w14:paraId="494173BD" w14:textId="520B1D4D" w:rsidR="008F48A6" w:rsidRDefault="008F48A6" w:rsidP="00567D8C">
      <w:pPr>
        <w:spacing w:before="120"/>
        <w:jc w:val="both"/>
        <w:rPr>
          <w:rFonts w:ascii="Arial" w:hAnsi="Arial" w:cs="Arial"/>
          <w:lang w:eastAsia="en-AU"/>
        </w:rPr>
      </w:pPr>
    </w:p>
    <w:p w14:paraId="0F6FFEDF" w14:textId="4787EE05" w:rsidR="008F48A6" w:rsidRDefault="008F48A6" w:rsidP="00567D8C">
      <w:pPr>
        <w:spacing w:before="120"/>
        <w:jc w:val="both"/>
        <w:rPr>
          <w:rFonts w:ascii="Arial" w:hAnsi="Arial" w:cs="Arial"/>
          <w:lang w:eastAsia="en-AU"/>
        </w:rPr>
      </w:pPr>
    </w:p>
    <w:p w14:paraId="44C30DC9" w14:textId="72869127" w:rsidR="008F48A6" w:rsidRDefault="008F48A6" w:rsidP="00567D8C">
      <w:pPr>
        <w:spacing w:before="120"/>
        <w:jc w:val="both"/>
        <w:rPr>
          <w:rFonts w:ascii="Arial" w:hAnsi="Arial" w:cs="Arial"/>
          <w:lang w:eastAsia="en-AU"/>
        </w:rPr>
      </w:pPr>
    </w:p>
    <w:p w14:paraId="2F7B8812" w14:textId="033C71F5" w:rsidR="008F48A6" w:rsidRDefault="008F48A6" w:rsidP="00567D8C">
      <w:pPr>
        <w:spacing w:before="120"/>
        <w:jc w:val="both"/>
        <w:rPr>
          <w:rFonts w:ascii="Arial" w:hAnsi="Arial" w:cs="Arial"/>
          <w:lang w:eastAsia="en-AU"/>
        </w:rPr>
      </w:pPr>
    </w:p>
    <w:p w14:paraId="0A874C02" w14:textId="77777777" w:rsidR="008F48A6" w:rsidRPr="00E64F89" w:rsidRDefault="008F48A6" w:rsidP="00567D8C">
      <w:pPr>
        <w:spacing w:before="120"/>
        <w:jc w:val="both"/>
        <w:rPr>
          <w:rFonts w:ascii="Arial" w:hAnsi="Arial" w:cs="Arial"/>
          <w:lang w:eastAsia="en-AU"/>
        </w:rPr>
      </w:pPr>
    </w:p>
    <w:sectPr w:rsidR="008F48A6" w:rsidRPr="00E64F89" w:rsidSect="00F82960">
      <w:headerReference w:type="even" r:id="rId29"/>
      <w:headerReference w:type="default" r:id="rId30"/>
      <w:footerReference w:type="even" r:id="rId31"/>
      <w:footerReference w:type="default" r:id="rId32"/>
      <w:headerReference w:type="first" r:id="rId33"/>
      <w:footerReference w:type="first" r:id="rId34"/>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1A1A0" w14:textId="77777777" w:rsidR="00AC3C5B" w:rsidRDefault="00AC3C5B" w:rsidP="00F82960">
      <w:r>
        <w:separator/>
      </w:r>
    </w:p>
  </w:endnote>
  <w:endnote w:type="continuationSeparator" w:id="0">
    <w:p w14:paraId="15E91B51" w14:textId="77777777" w:rsidR="00AC3C5B" w:rsidRDefault="00AC3C5B" w:rsidP="00F8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8D75" w14:textId="77777777" w:rsidR="008B6B15" w:rsidRDefault="008B6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8F81" w14:textId="63D715EE" w:rsidR="008B6B15" w:rsidRPr="00F82960" w:rsidRDefault="008B6B15" w:rsidP="00F82960">
    <w:pPr>
      <w:pStyle w:val="Footer"/>
      <w:tabs>
        <w:tab w:val="clear" w:pos="8640"/>
        <w:tab w:val="right" w:pos="8505"/>
      </w:tabs>
      <w:rPr>
        <w:sz w:val="16"/>
        <w:szCs w:val="16"/>
      </w:rPr>
    </w:pPr>
    <w:r w:rsidRPr="00F82960">
      <w:rPr>
        <w:noProof/>
        <w:sz w:val="16"/>
        <w:szCs w:val="16"/>
        <w:lang w:eastAsia="en-AU"/>
      </w:rPr>
      <mc:AlternateContent>
        <mc:Choice Requires="wps">
          <w:drawing>
            <wp:anchor distT="0" distB="0" distL="114300" distR="114300" simplePos="0" relativeHeight="251661312" behindDoc="0" locked="0" layoutInCell="1" allowOverlap="1" wp14:anchorId="4F039E2B" wp14:editId="4C7FF09F">
              <wp:simplePos x="0" y="0"/>
              <wp:positionH relativeFrom="column">
                <wp:posOffset>17145</wp:posOffset>
              </wp:positionH>
              <wp:positionV relativeFrom="paragraph">
                <wp:posOffset>-90170</wp:posOffset>
              </wp:positionV>
              <wp:extent cx="5419725" cy="16510"/>
              <wp:effectExtent l="50800" t="25400" r="66675" b="110490"/>
              <wp:wrapNone/>
              <wp:docPr id="34" name="Straight Connector 34" title="Decorative"/>
              <wp:cNvGraphicFramePr/>
              <a:graphic xmlns:a="http://schemas.openxmlformats.org/drawingml/2006/main">
                <a:graphicData uri="http://schemas.microsoft.com/office/word/2010/wordprocessingShape">
                  <wps:wsp>
                    <wps:cNvCnPr/>
                    <wps:spPr>
                      <a:xfrm>
                        <a:off x="0" y="0"/>
                        <a:ext cx="5419725" cy="16510"/>
                      </a:xfrm>
                      <a:prstGeom prst="line">
                        <a:avLst/>
                      </a:prstGeom>
                      <a:ln w="12700">
                        <a:solidFill>
                          <a:schemeClr val="tx1"/>
                        </a:solid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28614" id="Straight Connector 34" o:spid="_x0000_s1026" alt="Title: Decorativ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7.1pt" to="428.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AARQIAAKUEAAAOAAAAZHJzL2Uyb0RvYy54bWysVNuO2yAQfa/Uf0C8e31ZO06iOCuvLfel&#10;aqPd9gMIxgkSBgtoLlr13zvgxInaqpWqvmCGmTnDOcN49XTqBTowbbiSBY4fIoyYpKrlclfgr1+a&#10;YI6RsUS2RCjJCnxmBj+t379bHYclS9ReiZZpBCDSLI9DgffWDsswNHTPemIe1MAkODule2LB1Luw&#10;1eQI6L0IkyiahUel20EryoyB03p04rXH7zpG7eeuM8wiUWC4m/Wr9uvWreF6RZY7TYY9p5drkH+4&#10;RU+4hKITVE0sQd80/wWq51Qrozr7QFUfqq7jlHkOwCaOfmLzuicD81xAHDNMMpn/B0s/HTYa8bbA&#10;jylGkvTQo1erCd/tLaqUlKCg0sg5LbcCvDWjShPLD8yJdxzMEjAqudEXywwb7ZQ4dbp3X+CITl7w&#10;8yQ4O1lE4TBL40WeZBhR8MWzLPYNCW/Jgzb2A1M9cpsCCy6dHmRJDh+NhYIQeg1xx0KiIwAleRT5&#10;MKMEbxsuhHP6N8UqodGBwGuwp9gRAIS7KLCEdMFwQ6hw2Y2dfGvKMpnVj3VQzxd5kG5ZEsybKA2e&#10;yzSLqzxv4jr/Pr4oR9C3/63K8qTMs0UwK7M4SONoHpRllAR1U0ZllDbVIn32SVD6WjR0qo46+p09&#10;CzbSe2EdNAuUS0Z+bkxulAilTNorLSEh2qV1IMCUeBHmT4mXeE/ej9CUHP+9Krtm+MpK2im551Lp&#10;3wHcOtGN8dCVO95uu1Xt2b8w74BZ8I27zK0btnvbp9/+LusfAAAA//8DAFBLAwQUAAYACAAAACEA&#10;AxVf7d8AAAAJAQAADwAAAGRycy9kb3ducmV2LnhtbEyPQU/DMAyF75P4D5GRuKAtbQVlKk0nQNqN&#10;C9s0qTevCW1Z41RN1pX9erwTu9l+T8/fy1eT7cRoBt86UhAvIhCGKqdbqhXstuv5EoQPSBo7R0bB&#10;r/GwKu5mOWbanenLjJtQCw4hn6GCJoQ+k9JXjbHoF643xNq3GywGXoda6gHPHG47mURRKi22xB8a&#10;7M1HY6rj5mQV+J9jWaaXffkel/qC9Ojr9fip1MP99PYKIpgp/Jvhis/oUDDTwZ1Ie9EpSF7YqGAe&#10;PyUgWF8+pzwcrpc4BVnk8rZB8QcAAP//AwBQSwECLQAUAAYACAAAACEAtoM4kv4AAADhAQAAEwAA&#10;AAAAAAAAAAAAAAAAAAAAW0NvbnRlbnRfVHlwZXNdLnhtbFBLAQItABQABgAIAAAAIQA4/SH/1gAA&#10;AJQBAAALAAAAAAAAAAAAAAAAAC8BAABfcmVscy8ucmVsc1BLAQItABQABgAIAAAAIQD2otAARQIA&#10;AKUEAAAOAAAAAAAAAAAAAAAAAC4CAABkcnMvZTJvRG9jLnhtbFBLAQItABQABgAIAAAAIQADFV/t&#10;3wAAAAkBAAAPAAAAAAAAAAAAAAAAAJ8EAABkcnMvZG93bnJldi54bWxQSwUGAAAAAAQABADzAAAA&#10;qwUAAAAA&#10;" strokecolor="black [3213]" strokeweight="1pt">
              <v:shadow on="t" color="black" opacity="24903f" origin=",.5" offset="0,.55556mm"/>
            </v:line>
          </w:pict>
        </mc:Fallback>
      </mc:AlternateContent>
    </w:r>
    <w:r w:rsidRPr="00F82960">
      <w:rPr>
        <w:sz w:val="16"/>
        <w:szCs w:val="16"/>
      </w:rPr>
      <w:t>© Department of Veterans’ Affairs</w:t>
    </w:r>
    <w:r w:rsidRPr="00F82960">
      <w:rPr>
        <w:sz w:val="16"/>
        <w:szCs w:val="16"/>
      </w:rPr>
      <w:tab/>
    </w:r>
    <w:r w:rsidRPr="00F82960">
      <w:rPr>
        <w:sz w:val="16"/>
        <w:szCs w:val="16"/>
      </w:rPr>
      <w:tab/>
      <w:t xml:space="preserve">Page </w:t>
    </w:r>
    <w:r w:rsidRPr="00F82960">
      <w:rPr>
        <w:rStyle w:val="PageNumber"/>
        <w:sz w:val="16"/>
        <w:szCs w:val="16"/>
      </w:rPr>
      <w:fldChar w:fldCharType="begin"/>
    </w:r>
    <w:r w:rsidRPr="00F82960">
      <w:rPr>
        <w:rStyle w:val="PageNumber"/>
        <w:sz w:val="16"/>
        <w:szCs w:val="16"/>
      </w:rPr>
      <w:instrText xml:space="preserve"> PAGE </w:instrText>
    </w:r>
    <w:r w:rsidRPr="00F82960">
      <w:rPr>
        <w:rStyle w:val="PageNumber"/>
        <w:sz w:val="16"/>
        <w:szCs w:val="16"/>
      </w:rPr>
      <w:fldChar w:fldCharType="separate"/>
    </w:r>
    <w:r w:rsidR="004619CC">
      <w:rPr>
        <w:rStyle w:val="PageNumber"/>
        <w:noProof/>
        <w:sz w:val="16"/>
        <w:szCs w:val="16"/>
      </w:rPr>
      <w:t>18</w:t>
    </w:r>
    <w:r w:rsidRPr="00F82960">
      <w:rPr>
        <w:rStyle w:val="PageNumber"/>
        <w:sz w:val="16"/>
        <w:szCs w:val="16"/>
      </w:rPr>
      <w:fldChar w:fldCharType="end"/>
    </w:r>
  </w:p>
  <w:p w14:paraId="0B1F2A19" w14:textId="77777777" w:rsidR="008B6B15" w:rsidRDefault="008B6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BC044" w14:textId="77777777" w:rsidR="008B6B15" w:rsidRDefault="008B6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61092" w14:textId="77777777" w:rsidR="00AC3C5B" w:rsidRDefault="00AC3C5B" w:rsidP="00F82960">
      <w:r>
        <w:separator/>
      </w:r>
    </w:p>
  </w:footnote>
  <w:footnote w:type="continuationSeparator" w:id="0">
    <w:p w14:paraId="3E8B8F5D" w14:textId="77777777" w:rsidR="00AC3C5B" w:rsidRDefault="00AC3C5B" w:rsidP="00F8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93BC8" w14:textId="77777777" w:rsidR="008B6B15" w:rsidRDefault="008B6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E805E" w14:textId="2F737CA1" w:rsidR="008B6B15" w:rsidRPr="00F82960" w:rsidRDefault="008B6B15" w:rsidP="00F82960">
    <w:pPr>
      <w:pStyle w:val="Header"/>
      <w:rPr>
        <w:rFonts w:ascii="Arial" w:hAnsi="Arial" w:cs="Arial"/>
        <w:sz w:val="16"/>
        <w:szCs w:val="16"/>
      </w:rPr>
    </w:pPr>
    <w:r w:rsidRPr="00F82960">
      <w:rPr>
        <w:rFonts w:ascii="Arial" w:hAnsi="Arial" w:cs="Arial"/>
        <w:sz w:val="16"/>
        <w:szCs w:val="16"/>
      </w:rPr>
      <w:t xml:space="preserve">ATDP </w:t>
    </w:r>
    <w:r>
      <w:rPr>
        <w:rFonts w:ascii="Arial" w:hAnsi="Arial" w:cs="Arial"/>
        <w:sz w:val="16"/>
        <w:szCs w:val="16"/>
      </w:rPr>
      <w:t xml:space="preserve">Wellbeing Support Officer’s </w:t>
    </w:r>
    <w:r w:rsidRPr="00F82960">
      <w:rPr>
        <w:rFonts w:ascii="Arial" w:hAnsi="Arial" w:cs="Arial"/>
        <w:sz w:val="16"/>
        <w:szCs w:val="16"/>
      </w:rPr>
      <w:t xml:space="preserve">Handbook </w:t>
    </w:r>
  </w:p>
  <w:p w14:paraId="67FF7468" w14:textId="77777777" w:rsidR="008B6B15" w:rsidRDefault="008B6B15" w:rsidP="00F82960">
    <w:pPr>
      <w:pStyle w:val="Header"/>
    </w:pPr>
    <w:r>
      <w:rPr>
        <w:i/>
        <w:noProof/>
        <w:sz w:val="16"/>
        <w:szCs w:val="16"/>
        <w:lang w:eastAsia="en-AU"/>
      </w:rPr>
      <mc:AlternateContent>
        <mc:Choice Requires="wps">
          <w:drawing>
            <wp:anchor distT="0" distB="0" distL="114300" distR="114300" simplePos="0" relativeHeight="251659264" behindDoc="0" locked="0" layoutInCell="1" allowOverlap="1" wp14:anchorId="08DC9AD4" wp14:editId="2ABFC71D">
              <wp:simplePos x="0" y="0"/>
              <wp:positionH relativeFrom="column">
                <wp:posOffset>4864</wp:posOffset>
              </wp:positionH>
              <wp:positionV relativeFrom="paragraph">
                <wp:posOffset>36195</wp:posOffset>
              </wp:positionV>
              <wp:extent cx="5252936" cy="10228"/>
              <wp:effectExtent l="50800" t="25400" r="55880" b="91440"/>
              <wp:wrapNone/>
              <wp:docPr id="16" name="Straight Connector 16" title="Decorative"/>
              <wp:cNvGraphicFramePr/>
              <a:graphic xmlns:a="http://schemas.openxmlformats.org/drawingml/2006/main">
                <a:graphicData uri="http://schemas.microsoft.com/office/word/2010/wordprocessingShape">
                  <wps:wsp>
                    <wps:cNvCnPr/>
                    <wps:spPr>
                      <a:xfrm flipV="1">
                        <a:off x="0" y="0"/>
                        <a:ext cx="5252936" cy="10228"/>
                      </a:xfrm>
                      <a:prstGeom prst="line">
                        <a:avLst/>
                      </a:prstGeom>
                      <a:ln w="12700">
                        <a:solidFill>
                          <a:schemeClr val="tx1"/>
                        </a:solid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F6D76" id="Straight Connector 16" o:spid="_x0000_s1026" alt="Title: Decorative"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8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bOSwIAAK8EAAAOAAAAZHJzL2Uyb0RvYy54bWysVE2P0zAQvSPxH6zc03xs07RR21U2Ubgg&#10;qFjg7nXs1pJjR7ZpWiH+O2Mn/WBBHBAXy/HMezPzZibrx1Mn0JFqw5XcBMksDhCVRLVc7jfBl89N&#10;uAyQsVi2WChJN8GZmuBx+/bNeugLmqqDEi3VCEikKYZ+Exys7YsoMuRAO2xmqqcSjEzpDlv41Puo&#10;1XgA9k5EaRwvokHptteKUGPgtR6NwdbzM0aJ/ciYoRaJTQC5WX9qf764M9qucbHXuD9wMqWB/yGL&#10;DnMJQa9UNbYYfdP8N6qOE62MYnZGVBcpxjihvgaoJolfVfN8wD31tYA4pr/KZP4fLflw3GnEW+jd&#10;IkASd9CjZ6sx3x8sqpSUoKDSyBkttwKsNSVKY8uP1Ik39KYAjkru9PRl+p12SpyY7hATvP8K3F4b&#10;qBadvPTnq/T0ZBGBxyzN0tUDRCFgS+I0XTr2aKRxdL029h1VHXKXTSC4dMrgAh/fGzu6Xlzcs5Bo&#10;AKI0j2PvZpTgbcOFcEY/XbQSGh0xzIU9JVOwOy8ILaRzhgwhwnQbe/q9Kct0UT/UYb1c5eH8habh&#10;sonn4VM5z5Iqz5ukzn84Tg+fQFWWp2WercJFmSXhPImXYVnGaVg3ZVzG86ZazZ88CEJfgkZO31FR&#10;f7NnQR2rkJ8og7aBculYn1uYW0mYECrtpSzv7WAMBLgCJ2H+Bpz8fR1+ma7gsaOvhPw1Kr0gfGQl&#10;7RXccan0n9K+dYKN/jACd3W764tqz37WvAG2wk/JtMFu7e6/Pfz2n9n+BAAA//8DAFBLAwQUAAYA&#10;CAAAACEAdoBm0d0AAAAEAQAADwAAAGRycy9kb3ducmV2LnhtbEzPTU/DMAwG4DsS/yEyEjeWbny0&#10;6upOaAghtMvYkHZNG9MWmqRKsq7s12NOcLRe6/XjYjWZXozkQ+cswnyWgCBbO93ZBuF9/3yTgQhR&#10;Wa16ZwnhmwKsysuLQuXanewbjbvYCC6xIVcIbYxDLmWoWzIqzNxAlrMP542KPPpGaq9OXG56uUiS&#10;B2lUZ/lCqwZat1R/7Y4GYTPPzq+bbfL5sj8EPz7dpWt5rhCvr6bHJYhIU/xbhl8+06FkU+WOVgfR&#10;I7A7ItynIDjMFhk/ViGktyDLQv7Hlz8AAAD//wMAUEsBAi0AFAAGAAgAAAAhALaDOJL+AAAA4QEA&#10;ABMAAAAAAAAAAAAAAAAAAAAAAFtDb250ZW50X1R5cGVzXS54bWxQSwECLQAUAAYACAAAACEAOP0h&#10;/9YAAACUAQAACwAAAAAAAAAAAAAAAAAvAQAAX3JlbHMvLnJlbHNQSwECLQAUAAYACAAAACEAiJj2&#10;zksCAACvBAAADgAAAAAAAAAAAAAAAAAuAgAAZHJzL2Uyb0RvYy54bWxQSwECLQAUAAYACAAAACEA&#10;doBm0d0AAAAEAQAADwAAAAAAAAAAAAAAAAClBAAAZHJzL2Rvd25yZXYueG1sUEsFBgAAAAAEAAQA&#10;8wAAAK8FAAAAAA==&#10;" strokecolor="black [3213]" strokeweight="1pt">
              <v:shadow on="t" color="black" opacity="24903f" origin=",.5" offset="0,.55556mm"/>
            </v:line>
          </w:pict>
        </mc:Fallback>
      </mc:AlternateContent>
    </w:r>
  </w:p>
  <w:p w14:paraId="4E21A6F4" w14:textId="77777777" w:rsidR="008B6B15" w:rsidRDefault="008B6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D33A" w14:textId="77777777" w:rsidR="008B6B15" w:rsidRDefault="008B6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286"/>
    <w:multiLevelType w:val="hybridMultilevel"/>
    <w:tmpl w:val="4474A12A"/>
    <w:lvl w:ilvl="0" w:tplc="0C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 w15:restartNumberingAfterBreak="0">
    <w:nsid w:val="09A51E57"/>
    <w:multiLevelType w:val="hybridMultilevel"/>
    <w:tmpl w:val="1CA6628C"/>
    <w:lvl w:ilvl="0" w:tplc="2AA8DEF0">
      <w:start w:val="1"/>
      <w:numFmt w:val="bullet"/>
      <w:lvlText w:val=""/>
      <w:lvlJc w:val="left"/>
      <w:pPr>
        <w:ind w:left="781" w:hanging="360"/>
      </w:pPr>
      <w:rPr>
        <w:rFonts w:ascii="Symbol" w:hAnsi="Symbol" w:hint="default"/>
        <w:color w:val="000000" w:themeColor="text1"/>
      </w:rPr>
    </w:lvl>
    <w:lvl w:ilvl="1" w:tplc="04090003">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D4B349D"/>
    <w:multiLevelType w:val="hybridMultilevel"/>
    <w:tmpl w:val="2D0A5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EB5BE6"/>
    <w:multiLevelType w:val="hybridMultilevel"/>
    <w:tmpl w:val="ADEA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C7659F"/>
    <w:multiLevelType w:val="hybridMultilevel"/>
    <w:tmpl w:val="5EB2462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5" w15:restartNumberingAfterBreak="0">
    <w:nsid w:val="1C970835"/>
    <w:multiLevelType w:val="hybridMultilevel"/>
    <w:tmpl w:val="BED0AB98"/>
    <w:lvl w:ilvl="0" w:tplc="A08E0A4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31BF2693"/>
    <w:multiLevelType w:val="hybridMultilevel"/>
    <w:tmpl w:val="5452686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B71F99"/>
    <w:multiLevelType w:val="hybridMultilevel"/>
    <w:tmpl w:val="DBB8D0B8"/>
    <w:lvl w:ilvl="0" w:tplc="0C090003">
      <w:start w:val="1"/>
      <w:numFmt w:val="bullet"/>
      <w:lvlText w:val="o"/>
      <w:lvlJc w:val="left"/>
      <w:pPr>
        <w:ind w:left="2520" w:hanging="360"/>
      </w:pPr>
      <w:rPr>
        <w:rFonts w:ascii="Courier New" w:hAnsi="Courier New" w:cs="Courier New"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8" w15:restartNumberingAfterBreak="0">
    <w:nsid w:val="36077C20"/>
    <w:multiLevelType w:val="multilevel"/>
    <w:tmpl w:val="718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97609"/>
    <w:multiLevelType w:val="hybridMultilevel"/>
    <w:tmpl w:val="650A91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027D4F"/>
    <w:multiLevelType w:val="hybridMultilevel"/>
    <w:tmpl w:val="7052952E"/>
    <w:lvl w:ilvl="0" w:tplc="7F789CEC">
      <w:start w:val="1"/>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82192"/>
    <w:multiLevelType w:val="hybridMultilevel"/>
    <w:tmpl w:val="295AB3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4"/>
  </w:num>
  <w:num w:numId="5">
    <w:abstractNumId w:val="7"/>
  </w:num>
  <w:num w:numId="6">
    <w:abstractNumId w:val="2"/>
  </w:num>
  <w:num w:numId="7">
    <w:abstractNumId w:val="0"/>
  </w:num>
  <w:num w:numId="8">
    <w:abstractNumId w:val="6"/>
  </w:num>
  <w:num w:numId="9">
    <w:abstractNumId w:val="10"/>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60"/>
    <w:rsid w:val="0002254E"/>
    <w:rsid w:val="0005123F"/>
    <w:rsid w:val="000B47A3"/>
    <w:rsid w:val="000B529D"/>
    <w:rsid w:val="000F4D88"/>
    <w:rsid w:val="001C14E6"/>
    <w:rsid w:val="001D30A9"/>
    <w:rsid w:val="001D38E8"/>
    <w:rsid w:val="001E0DD9"/>
    <w:rsid w:val="001F2A00"/>
    <w:rsid w:val="001F3E8E"/>
    <w:rsid w:val="001F5D7C"/>
    <w:rsid w:val="00242209"/>
    <w:rsid w:val="002500FB"/>
    <w:rsid w:val="00264F05"/>
    <w:rsid w:val="0026530B"/>
    <w:rsid w:val="00280326"/>
    <w:rsid w:val="002827D3"/>
    <w:rsid w:val="00284887"/>
    <w:rsid w:val="002923B3"/>
    <w:rsid w:val="002B0AF2"/>
    <w:rsid w:val="002B701E"/>
    <w:rsid w:val="002D27D9"/>
    <w:rsid w:val="00330B8B"/>
    <w:rsid w:val="00331ED4"/>
    <w:rsid w:val="0033654A"/>
    <w:rsid w:val="003418AE"/>
    <w:rsid w:val="00362843"/>
    <w:rsid w:val="003879DA"/>
    <w:rsid w:val="0039282C"/>
    <w:rsid w:val="00397117"/>
    <w:rsid w:val="003C08E6"/>
    <w:rsid w:val="00402D55"/>
    <w:rsid w:val="0040380C"/>
    <w:rsid w:val="00432915"/>
    <w:rsid w:val="0045060D"/>
    <w:rsid w:val="00451F59"/>
    <w:rsid w:val="004619CC"/>
    <w:rsid w:val="00470201"/>
    <w:rsid w:val="00481809"/>
    <w:rsid w:val="004B219F"/>
    <w:rsid w:val="004D5A52"/>
    <w:rsid w:val="004E1EE3"/>
    <w:rsid w:val="004F135D"/>
    <w:rsid w:val="00531C07"/>
    <w:rsid w:val="00547C60"/>
    <w:rsid w:val="00565DDE"/>
    <w:rsid w:val="00567D8C"/>
    <w:rsid w:val="005B3141"/>
    <w:rsid w:val="005E7325"/>
    <w:rsid w:val="00621F40"/>
    <w:rsid w:val="006324F6"/>
    <w:rsid w:val="0064467B"/>
    <w:rsid w:val="006514DB"/>
    <w:rsid w:val="00665CFF"/>
    <w:rsid w:val="00674702"/>
    <w:rsid w:val="006806A9"/>
    <w:rsid w:val="00685F5D"/>
    <w:rsid w:val="006A1607"/>
    <w:rsid w:val="006A4DA8"/>
    <w:rsid w:val="007118AE"/>
    <w:rsid w:val="007312BD"/>
    <w:rsid w:val="00756B52"/>
    <w:rsid w:val="007744F5"/>
    <w:rsid w:val="007811E2"/>
    <w:rsid w:val="007840C4"/>
    <w:rsid w:val="00785A69"/>
    <w:rsid w:val="00793C7A"/>
    <w:rsid w:val="00796F40"/>
    <w:rsid w:val="007D0E38"/>
    <w:rsid w:val="007F4A6D"/>
    <w:rsid w:val="00835532"/>
    <w:rsid w:val="00840B0F"/>
    <w:rsid w:val="00851C66"/>
    <w:rsid w:val="00853E10"/>
    <w:rsid w:val="00862968"/>
    <w:rsid w:val="008B6B15"/>
    <w:rsid w:val="008D5F43"/>
    <w:rsid w:val="008F48A6"/>
    <w:rsid w:val="008F6350"/>
    <w:rsid w:val="00925228"/>
    <w:rsid w:val="00930608"/>
    <w:rsid w:val="00934F6E"/>
    <w:rsid w:val="00941005"/>
    <w:rsid w:val="009A0E0C"/>
    <w:rsid w:val="009A1369"/>
    <w:rsid w:val="009B50E8"/>
    <w:rsid w:val="009E757D"/>
    <w:rsid w:val="009F4CF6"/>
    <w:rsid w:val="00A15743"/>
    <w:rsid w:val="00A454BB"/>
    <w:rsid w:val="00A57F35"/>
    <w:rsid w:val="00A60287"/>
    <w:rsid w:val="00A640B8"/>
    <w:rsid w:val="00A717A8"/>
    <w:rsid w:val="00A90958"/>
    <w:rsid w:val="00AA276C"/>
    <w:rsid w:val="00AC3C5B"/>
    <w:rsid w:val="00B25F16"/>
    <w:rsid w:val="00B36777"/>
    <w:rsid w:val="00B3718B"/>
    <w:rsid w:val="00B4667E"/>
    <w:rsid w:val="00B66399"/>
    <w:rsid w:val="00B76594"/>
    <w:rsid w:val="00B875B0"/>
    <w:rsid w:val="00B90D64"/>
    <w:rsid w:val="00BB407D"/>
    <w:rsid w:val="00BC55C2"/>
    <w:rsid w:val="00BD2B51"/>
    <w:rsid w:val="00C10F37"/>
    <w:rsid w:val="00C1582B"/>
    <w:rsid w:val="00C226A8"/>
    <w:rsid w:val="00C33A8E"/>
    <w:rsid w:val="00C34A5D"/>
    <w:rsid w:val="00C355C0"/>
    <w:rsid w:val="00C520A9"/>
    <w:rsid w:val="00C56A36"/>
    <w:rsid w:val="00C617DD"/>
    <w:rsid w:val="00CA769B"/>
    <w:rsid w:val="00CE2C0F"/>
    <w:rsid w:val="00D02F79"/>
    <w:rsid w:val="00D03F54"/>
    <w:rsid w:val="00D30619"/>
    <w:rsid w:val="00D30F11"/>
    <w:rsid w:val="00D32DE4"/>
    <w:rsid w:val="00D46632"/>
    <w:rsid w:val="00D61F20"/>
    <w:rsid w:val="00DD7E2B"/>
    <w:rsid w:val="00E056A5"/>
    <w:rsid w:val="00E10864"/>
    <w:rsid w:val="00E10BD6"/>
    <w:rsid w:val="00E16CFB"/>
    <w:rsid w:val="00E20A38"/>
    <w:rsid w:val="00E64F89"/>
    <w:rsid w:val="00E73F1B"/>
    <w:rsid w:val="00E80358"/>
    <w:rsid w:val="00EA1354"/>
    <w:rsid w:val="00F14FB3"/>
    <w:rsid w:val="00F34C62"/>
    <w:rsid w:val="00F82960"/>
    <w:rsid w:val="00FA741A"/>
    <w:rsid w:val="00FD0F17"/>
    <w:rsid w:val="00FF276B"/>
    <w:rsid w:val="00FF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4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33654A"/>
    <w:pPr>
      <w:keepNext/>
      <w:keepLines/>
      <w:spacing w:before="360" w:after="240"/>
      <w:jc w:val="center"/>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33654A"/>
    <w:pPr>
      <w:keepNext/>
      <w:keepLines/>
      <w:spacing w:before="240" w:after="120"/>
      <w:outlineLvl w:val="1"/>
    </w:pPr>
    <w:rPr>
      <w:rFonts w:ascii="Arial" w:eastAsiaTheme="majorEastAsia" w:hAnsi="Arial" w:cs="Arial"/>
      <w:b/>
      <w:bCs/>
      <w:color w:val="000000" w:themeColor="text1"/>
      <w:sz w:val="28"/>
      <w:szCs w:val="28"/>
    </w:rPr>
  </w:style>
  <w:style w:type="paragraph" w:styleId="Heading3">
    <w:name w:val="heading 3"/>
    <w:basedOn w:val="Normal"/>
    <w:next w:val="Normal"/>
    <w:link w:val="Heading3Char"/>
    <w:uiPriority w:val="9"/>
    <w:unhideWhenUsed/>
    <w:qFormat/>
    <w:rsid w:val="0033654A"/>
    <w:pPr>
      <w:keepNext/>
      <w:keepLines/>
      <w:spacing w:before="240" w:after="120"/>
      <w:outlineLvl w:val="2"/>
    </w:pPr>
    <w:rPr>
      <w:rFonts w:ascii="Arial" w:eastAsiaTheme="majorEastAsia" w:hAnsi="Arial" w:cstheme="majorBidi"/>
      <w:b/>
    </w:rPr>
  </w:style>
  <w:style w:type="paragraph" w:styleId="Heading4">
    <w:name w:val="heading 4"/>
    <w:basedOn w:val="Normal"/>
    <w:next w:val="Normal"/>
    <w:link w:val="Heading4Char"/>
    <w:uiPriority w:val="9"/>
    <w:unhideWhenUsed/>
    <w:qFormat/>
    <w:rsid w:val="00FD0F17"/>
    <w:pPr>
      <w:keepNext/>
      <w:keepLines/>
      <w:spacing w:before="120" w:after="120"/>
      <w:outlineLvl w:val="3"/>
    </w:pPr>
    <w:rPr>
      <w:rFonts w:ascii="Arial" w:eastAsiaTheme="majorEastAsia" w:hAnsi="Arial" w:cs="Arial"/>
      <w:b/>
      <w:bCs/>
      <w:iCs/>
      <w:color w:val="000000"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54A"/>
    <w:rPr>
      <w:rFonts w:ascii="Arial" w:eastAsiaTheme="majorEastAsia" w:hAnsi="Arial" w:cstheme="majorBidi"/>
      <w:b/>
      <w:bCs/>
      <w:color w:val="000000" w:themeColor="text1"/>
      <w:sz w:val="28"/>
      <w:szCs w:val="28"/>
      <w:lang w:val="en-AU"/>
    </w:rPr>
  </w:style>
  <w:style w:type="paragraph" w:customStyle="1" w:styleId="MTSDocumentTitle">
    <w:name w:val="MTS Document Title"/>
    <w:basedOn w:val="Normal"/>
    <w:uiPriority w:val="9"/>
    <w:qFormat/>
    <w:rsid w:val="00F82960"/>
    <w:pPr>
      <w:spacing w:after="200"/>
      <w:jc w:val="right"/>
    </w:pPr>
    <w:rPr>
      <w:rFonts w:ascii="Century Gothic" w:eastAsia="Calibri" w:hAnsi="Century Gothic" w:cs="Times New Roman"/>
      <w:b/>
      <w:color w:val="0070C0"/>
      <w:sz w:val="40"/>
      <w:szCs w:val="40"/>
      <w:lang w:eastAsia="en-AU"/>
    </w:rPr>
  </w:style>
  <w:style w:type="paragraph" w:styleId="Header">
    <w:name w:val="header"/>
    <w:basedOn w:val="Normal"/>
    <w:link w:val="HeaderChar"/>
    <w:uiPriority w:val="99"/>
    <w:unhideWhenUsed/>
    <w:rsid w:val="00F82960"/>
    <w:pPr>
      <w:tabs>
        <w:tab w:val="center" w:pos="4320"/>
        <w:tab w:val="right" w:pos="8640"/>
      </w:tabs>
    </w:pPr>
  </w:style>
  <w:style w:type="character" w:customStyle="1" w:styleId="HeaderChar">
    <w:name w:val="Header Char"/>
    <w:basedOn w:val="DefaultParagraphFont"/>
    <w:link w:val="Header"/>
    <w:uiPriority w:val="99"/>
    <w:rsid w:val="00F82960"/>
    <w:rPr>
      <w:lang w:val="en-AU"/>
    </w:rPr>
  </w:style>
  <w:style w:type="paragraph" w:styleId="Footer">
    <w:name w:val="footer"/>
    <w:basedOn w:val="Normal"/>
    <w:link w:val="FooterChar"/>
    <w:uiPriority w:val="99"/>
    <w:unhideWhenUsed/>
    <w:rsid w:val="00F82960"/>
    <w:pPr>
      <w:tabs>
        <w:tab w:val="center" w:pos="4320"/>
        <w:tab w:val="right" w:pos="8640"/>
      </w:tabs>
    </w:pPr>
  </w:style>
  <w:style w:type="character" w:customStyle="1" w:styleId="FooterChar">
    <w:name w:val="Footer Char"/>
    <w:basedOn w:val="DefaultParagraphFont"/>
    <w:link w:val="Footer"/>
    <w:uiPriority w:val="99"/>
    <w:rsid w:val="00F82960"/>
    <w:rPr>
      <w:lang w:val="en-AU"/>
    </w:rPr>
  </w:style>
  <w:style w:type="character" w:styleId="PageNumber">
    <w:name w:val="page number"/>
    <w:basedOn w:val="DefaultParagraphFont"/>
    <w:uiPriority w:val="99"/>
    <w:semiHidden/>
    <w:unhideWhenUsed/>
    <w:rsid w:val="00F82960"/>
  </w:style>
  <w:style w:type="paragraph" w:styleId="ListParagraph">
    <w:name w:val="List Paragraph"/>
    <w:basedOn w:val="Normal"/>
    <w:uiPriority w:val="34"/>
    <w:qFormat/>
    <w:rsid w:val="00F82960"/>
    <w:pPr>
      <w:ind w:left="720"/>
      <w:contextualSpacing/>
    </w:pPr>
  </w:style>
  <w:style w:type="paragraph" w:styleId="NormalWeb">
    <w:name w:val="Normal (Web)"/>
    <w:basedOn w:val="Normal"/>
    <w:uiPriority w:val="99"/>
    <w:unhideWhenUsed/>
    <w:rsid w:val="00C56A36"/>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565DDE"/>
    <w:rPr>
      <w:color w:val="0000FF" w:themeColor="hyperlink"/>
      <w:u w:val="single"/>
    </w:rPr>
  </w:style>
  <w:style w:type="character" w:styleId="FollowedHyperlink">
    <w:name w:val="FollowedHyperlink"/>
    <w:basedOn w:val="DefaultParagraphFont"/>
    <w:uiPriority w:val="99"/>
    <w:semiHidden/>
    <w:unhideWhenUsed/>
    <w:rsid w:val="003C08E6"/>
    <w:rPr>
      <w:color w:val="800080" w:themeColor="followedHyperlink"/>
      <w:u w:val="single"/>
    </w:rPr>
  </w:style>
  <w:style w:type="character" w:customStyle="1" w:styleId="Heading3Char">
    <w:name w:val="Heading 3 Char"/>
    <w:basedOn w:val="DefaultParagraphFont"/>
    <w:link w:val="Heading3"/>
    <w:uiPriority w:val="9"/>
    <w:rsid w:val="0033654A"/>
    <w:rPr>
      <w:rFonts w:ascii="Arial" w:eastAsiaTheme="majorEastAsia" w:hAnsi="Arial" w:cstheme="majorBidi"/>
      <w:b/>
      <w:lang w:val="en-AU"/>
    </w:rPr>
  </w:style>
  <w:style w:type="paragraph" w:styleId="TOC1">
    <w:name w:val="toc 1"/>
    <w:basedOn w:val="Normal"/>
    <w:next w:val="Normal"/>
    <w:autoRedefine/>
    <w:uiPriority w:val="39"/>
    <w:unhideWhenUsed/>
    <w:rsid w:val="00E73F1B"/>
    <w:pPr>
      <w:tabs>
        <w:tab w:val="right" w:leader="dot" w:pos="8290"/>
      </w:tabs>
      <w:spacing w:before="120" w:after="120"/>
    </w:pPr>
    <w:rPr>
      <w:b/>
      <w:caps/>
      <w:sz w:val="22"/>
      <w:szCs w:val="22"/>
    </w:rPr>
  </w:style>
  <w:style w:type="paragraph" w:styleId="TOC2">
    <w:name w:val="toc 2"/>
    <w:basedOn w:val="Normal"/>
    <w:next w:val="Normal"/>
    <w:autoRedefine/>
    <w:uiPriority w:val="39"/>
    <w:unhideWhenUsed/>
    <w:rsid w:val="0033654A"/>
    <w:pPr>
      <w:ind w:left="240"/>
    </w:pPr>
    <w:rPr>
      <w:smallCaps/>
      <w:sz w:val="22"/>
      <w:szCs w:val="22"/>
    </w:rPr>
  </w:style>
  <w:style w:type="paragraph" w:styleId="TOC3">
    <w:name w:val="toc 3"/>
    <w:basedOn w:val="Normal"/>
    <w:next w:val="Normal"/>
    <w:autoRedefine/>
    <w:uiPriority w:val="39"/>
    <w:unhideWhenUsed/>
    <w:rsid w:val="0033654A"/>
    <w:pPr>
      <w:ind w:left="480"/>
    </w:pPr>
    <w:rPr>
      <w:i/>
      <w:sz w:val="22"/>
      <w:szCs w:val="22"/>
    </w:rPr>
  </w:style>
  <w:style w:type="paragraph" w:styleId="TOC4">
    <w:name w:val="toc 4"/>
    <w:basedOn w:val="Normal"/>
    <w:next w:val="Normal"/>
    <w:autoRedefine/>
    <w:uiPriority w:val="39"/>
    <w:unhideWhenUsed/>
    <w:rsid w:val="0033654A"/>
    <w:pPr>
      <w:ind w:left="720"/>
    </w:pPr>
    <w:rPr>
      <w:sz w:val="18"/>
      <w:szCs w:val="18"/>
    </w:rPr>
  </w:style>
  <w:style w:type="paragraph" w:styleId="TOC5">
    <w:name w:val="toc 5"/>
    <w:basedOn w:val="Normal"/>
    <w:next w:val="Normal"/>
    <w:autoRedefine/>
    <w:uiPriority w:val="39"/>
    <w:unhideWhenUsed/>
    <w:rsid w:val="0033654A"/>
    <w:pPr>
      <w:ind w:left="960"/>
    </w:pPr>
    <w:rPr>
      <w:sz w:val="18"/>
      <w:szCs w:val="18"/>
    </w:rPr>
  </w:style>
  <w:style w:type="paragraph" w:styleId="TOC6">
    <w:name w:val="toc 6"/>
    <w:basedOn w:val="Normal"/>
    <w:next w:val="Normal"/>
    <w:autoRedefine/>
    <w:uiPriority w:val="39"/>
    <w:unhideWhenUsed/>
    <w:rsid w:val="0033654A"/>
    <w:pPr>
      <w:ind w:left="1200"/>
    </w:pPr>
    <w:rPr>
      <w:sz w:val="18"/>
      <w:szCs w:val="18"/>
    </w:rPr>
  </w:style>
  <w:style w:type="paragraph" w:styleId="TOC7">
    <w:name w:val="toc 7"/>
    <w:basedOn w:val="Normal"/>
    <w:next w:val="Normal"/>
    <w:autoRedefine/>
    <w:uiPriority w:val="39"/>
    <w:unhideWhenUsed/>
    <w:rsid w:val="0033654A"/>
    <w:pPr>
      <w:ind w:left="1440"/>
    </w:pPr>
    <w:rPr>
      <w:sz w:val="18"/>
      <w:szCs w:val="18"/>
    </w:rPr>
  </w:style>
  <w:style w:type="paragraph" w:styleId="TOC8">
    <w:name w:val="toc 8"/>
    <w:basedOn w:val="Normal"/>
    <w:next w:val="Normal"/>
    <w:autoRedefine/>
    <w:uiPriority w:val="39"/>
    <w:unhideWhenUsed/>
    <w:rsid w:val="0033654A"/>
    <w:pPr>
      <w:ind w:left="1680"/>
    </w:pPr>
    <w:rPr>
      <w:sz w:val="18"/>
      <w:szCs w:val="18"/>
    </w:rPr>
  </w:style>
  <w:style w:type="paragraph" w:styleId="TOC9">
    <w:name w:val="toc 9"/>
    <w:basedOn w:val="Normal"/>
    <w:next w:val="Normal"/>
    <w:autoRedefine/>
    <w:uiPriority w:val="39"/>
    <w:unhideWhenUsed/>
    <w:rsid w:val="0033654A"/>
    <w:pPr>
      <w:ind w:left="1920"/>
    </w:pPr>
    <w:rPr>
      <w:sz w:val="18"/>
      <w:szCs w:val="18"/>
    </w:rPr>
  </w:style>
  <w:style w:type="character" w:customStyle="1" w:styleId="Heading2Char">
    <w:name w:val="Heading 2 Char"/>
    <w:basedOn w:val="DefaultParagraphFont"/>
    <w:link w:val="Heading2"/>
    <w:uiPriority w:val="9"/>
    <w:rsid w:val="0033654A"/>
    <w:rPr>
      <w:rFonts w:ascii="Arial" w:eastAsiaTheme="majorEastAsia" w:hAnsi="Arial" w:cs="Arial"/>
      <w:b/>
      <w:bCs/>
      <w:color w:val="000000" w:themeColor="text1"/>
      <w:sz w:val="28"/>
      <w:szCs w:val="28"/>
      <w:lang w:val="en-AU"/>
    </w:rPr>
  </w:style>
  <w:style w:type="character" w:customStyle="1" w:styleId="Heading4Char">
    <w:name w:val="Heading 4 Char"/>
    <w:basedOn w:val="DefaultParagraphFont"/>
    <w:link w:val="Heading4"/>
    <w:uiPriority w:val="9"/>
    <w:rsid w:val="00FD0F17"/>
    <w:rPr>
      <w:rFonts w:ascii="Arial" w:eastAsiaTheme="majorEastAsia" w:hAnsi="Arial" w:cs="Arial"/>
      <w:b/>
      <w:bCs/>
      <w:iCs/>
      <w:color w:val="000000" w:themeColor="text1"/>
      <w:lang w:val="en-AU" w:eastAsia="en-AU"/>
    </w:rPr>
  </w:style>
  <w:style w:type="paragraph" w:styleId="Revision">
    <w:name w:val="Revision"/>
    <w:hidden/>
    <w:uiPriority w:val="99"/>
    <w:semiHidden/>
    <w:rsid w:val="007840C4"/>
    <w:rPr>
      <w:lang w:val="en-AU"/>
    </w:rPr>
  </w:style>
  <w:style w:type="character" w:customStyle="1" w:styleId="UnresolvedMention">
    <w:name w:val="Unresolved Mention"/>
    <w:basedOn w:val="DefaultParagraphFont"/>
    <w:uiPriority w:val="99"/>
    <w:semiHidden/>
    <w:unhideWhenUsed/>
    <w:rsid w:val="007118AE"/>
    <w:rPr>
      <w:color w:val="605E5C"/>
      <w:shd w:val="clear" w:color="auto" w:fill="E1DFDD"/>
    </w:rPr>
  </w:style>
  <w:style w:type="character" w:styleId="CommentReference">
    <w:name w:val="annotation reference"/>
    <w:basedOn w:val="DefaultParagraphFont"/>
    <w:uiPriority w:val="99"/>
    <w:semiHidden/>
    <w:unhideWhenUsed/>
    <w:rsid w:val="00A60287"/>
    <w:rPr>
      <w:sz w:val="16"/>
      <w:szCs w:val="16"/>
    </w:rPr>
  </w:style>
  <w:style w:type="paragraph" w:styleId="CommentText">
    <w:name w:val="annotation text"/>
    <w:basedOn w:val="Normal"/>
    <w:link w:val="CommentTextChar"/>
    <w:uiPriority w:val="99"/>
    <w:unhideWhenUsed/>
    <w:rsid w:val="00A60287"/>
    <w:rPr>
      <w:sz w:val="20"/>
      <w:szCs w:val="20"/>
    </w:rPr>
  </w:style>
  <w:style w:type="character" w:customStyle="1" w:styleId="CommentTextChar">
    <w:name w:val="Comment Text Char"/>
    <w:basedOn w:val="DefaultParagraphFont"/>
    <w:link w:val="CommentText"/>
    <w:uiPriority w:val="99"/>
    <w:rsid w:val="00A60287"/>
    <w:rPr>
      <w:sz w:val="20"/>
      <w:szCs w:val="20"/>
      <w:lang w:val="en-AU"/>
    </w:rPr>
  </w:style>
  <w:style w:type="paragraph" w:styleId="CommentSubject">
    <w:name w:val="annotation subject"/>
    <w:basedOn w:val="CommentText"/>
    <w:next w:val="CommentText"/>
    <w:link w:val="CommentSubjectChar"/>
    <w:uiPriority w:val="99"/>
    <w:semiHidden/>
    <w:unhideWhenUsed/>
    <w:rsid w:val="00A60287"/>
    <w:rPr>
      <w:b/>
      <w:bCs/>
    </w:rPr>
  </w:style>
  <w:style w:type="character" w:customStyle="1" w:styleId="CommentSubjectChar">
    <w:name w:val="Comment Subject Char"/>
    <w:basedOn w:val="CommentTextChar"/>
    <w:link w:val="CommentSubject"/>
    <w:uiPriority w:val="99"/>
    <w:semiHidden/>
    <w:rsid w:val="00A60287"/>
    <w:rPr>
      <w:b/>
      <w:bCs/>
      <w:sz w:val="20"/>
      <w:szCs w:val="20"/>
      <w:lang w:val="en-AU"/>
    </w:rPr>
  </w:style>
  <w:style w:type="paragraph" w:styleId="BalloonText">
    <w:name w:val="Balloon Text"/>
    <w:basedOn w:val="Normal"/>
    <w:link w:val="BalloonTextChar"/>
    <w:uiPriority w:val="99"/>
    <w:semiHidden/>
    <w:unhideWhenUsed/>
    <w:rsid w:val="00A602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287"/>
    <w:rPr>
      <w:rFonts w:ascii="Segoe UI" w:hAnsi="Segoe UI" w:cs="Segoe UI"/>
      <w:sz w:val="18"/>
      <w:szCs w:val="18"/>
      <w:lang w:val="en-AU"/>
    </w:rPr>
  </w:style>
  <w:style w:type="character" w:styleId="FootnoteReference">
    <w:name w:val="footnote reference"/>
    <w:basedOn w:val="DefaultParagraphFont"/>
    <w:uiPriority w:val="99"/>
    <w:semiHidden/>
    <w:unhideWhenUsed/>
    <w:rsid w:val="009E75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7735">
      <w:bodyDiv w:val="1"/>
      <w:marLeft w:val="0"/>
      <w:marRight w:val="0"/>
      <w:marTop w:val="0"/>
      <w:marBottom w:val="0"/>
      <w:divBdr>
        <w:top w:val="none" w:sz="0" w:space="0" w:color="auto"/>
        <w:left w:val="none" w:sz="0" w:space="0" w:color="auto"/>
        <w:bottom w:val="none" w:sz="0" w:space="0" w:color="auto"/>
        <w:right w:val="none" w:sz="0" w:space="0" w:color="auto"/>
      </w:divBdr>
      <w:divsChild>
        <w:div w:id="1761176113">
          <w:marLeft w:val="0"/>
          <w:marRight w:val="0"/>
          <w:marTop w:val="0"/>
          <w:marBottom w:val="0"/>
          <w:divBdr>
            <w:top w:val="none" w:sz="0" w:space="0" w:color="auto"/>
            <w:left w:val="none" w:sz="0" w:space="0" w:color="auto"/>
            <w:bottom w:val="none" w:sz="0" w:space="0" w:color="auto"/>
            <w:right w:val="none" w:sz="0" w:space="0" w:color="auto"/>
          </w:divBdr>
          <w:divsChild>
            <w:div w:id="1174227552">
              <w:marLeft w:val="0"/>
              <w:marRight w:val="0"/>
              <w:marTop w:val="0"/>
              <w:marBottom w:val="0"/>
              <w:divBdr>
                <w:top w:val="none" w:sz="0" w:space="0" w:color="auto"/>
                <w:left w:val="none" w:sz="0" w:space="0" w:color="auto"/>
                <w:bottom w:val="none" w:sz="0" w:space="0" w:color="auto"/>
                <w:right w:val="none" w:sz="0" w:space="0" w:color="auto"/>
              </w:divBdr>
              <w:divsChild>
                <w:div w:id="847333947">
                  <w:marLeft w:val="0"/>
                  <w:marRight w:val="0"/>
                  <w:marTop w:val="0"/>
                  <w:marBottom w:val="0"/>
                  <w:divBdr>
                    <w:top w:val="none" w:sz="0" w:space="0" w:color="auto"/>
                    <w:left w:val="none" w:sz="0" w:space="0" w:color="auto"/>
                    <w:bottom w:val="none" w:sz="0" w:space="0" w:color="auto"/>
                    <w:right w:val="none" w:sz="0" w:space="0" w:color="auto"/>
                  </w:divBdr>
                  <w:divsChild>
                    <w:div w:id="79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8659">
      <w:bodyDiv w:val="1"/>
      <w:marLeft w:val="0"/>
      <w:marRight w:val="0"/>
      <w:marTop w:val="0"/>
      <w:marBottom w:val="0"/>
      <w:divBdr>
        <w:top w:val="none" w:sz="0" w:space="0" w:color="auto"/>
        <w:left w:val="none" w:sz="0" w:space="0" w:color="auto"/>
        <w:bottom w:val="none" w:sz="0" w:space="0" w:color="auto"/>
        <w:right w:val="none" w:sz="0" w:space="0" w:color="auto"/>
      </w:divBdr>
      <w:divsChild>
        <w:div w:id="1450974854">
          <w:marLeft w:val="0"/>
          <w:marRight w:val="0"/>
          <w:marTop w:val="0"/>
          <w:marBottom w:val="0"/>
          <w:divBdr>
            <w:top w:val="none" w:sz="0" w:space="0" w:color="auto"/>
            <w:left w:val="none" w:sz="0" w:space="0" w:color="auto"/>
            <w:bottom w:val="none" w:sz="0" w:space="0" w:color="auto"/>
            <w:right w:val="none" w:sz="0" w:space="0" w:color="auto"/>
          </w:divBdr>
          <w:divsChild>
            <w:div w:id="1065222393">
              <w:marLeft w:val="0"/>
              <w:marRight w:val="0"/>
              <w:marTop w:val="0"/>
              <w:marBottom w:val="0"/>
              <w:divBdr>
                <w:top w:val="none" w:sz="0" w:space="0" w:color="auto"/>
                <w:left w:val="none" w:sz="0" w:space="0" w:color="auto"/>
                <w:bottom w:val="none" w:sz="0" w:space="0" w:color="auto"/>
                <w:right w:val="none" w:sz="0" w:space="0" w:color="auto"/>
              </w:divBdr>
              <w:divsChild>
                <w:div w:id="1652325777">
                  <w:marLeft w:val="0"/>
                  <w:marRight w:val="0"/>
                  <w:marTop w:val="0"/>
                  <w:marBottom w:val="0"/>
                  <w:divBdr>
                    <w:top w:val="none" w:sz="0" w:space="0" w:color="auto"/>
                    <w:left w:val="none" w:sz="0" w:space="0" w:color="auto"/>
                    <w:bottom w:val="none" w:sz="0" w:space="0" w:color="auto"/>
                    <w:right w:val="none" w:sz="0" w:space="0" w:color="auto"/>
                  </w:divBdr>
                  <w:divsChild>
                    <w:div w:id="6943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85046">
      <w:bodyDiv w:val="1"/>
      <w:marLeft w:val="0"/>
      <w:marRight w:val="0"/>
      <w:marTop w:val="0"/>
      <w:marBottom w:val="0"/>
      <w:divBdr>
        <w:top w:val="none" w:sz="0" w:space="0" w:color="auto"/>
        <w:left w:val="none" w:sz="0" w:space="0" w:color="auto"/>
        <w:bottom w:val="none" w:sz="0" w:space="0" w:color="auto"/>
        <w:right w:val="none" w:sz="0" w:space="0" w:color="auto"/>
      </w:divBdr>
      <w:divsChild>
        <w:div w:id="349335534">
          <w:marLeft w:val="0"/>
          <w:marRight w:val="0"/>
          <w:marTop w:val="0"/>
          <w:marBottom w:val="0"/>
          <w:divBdr>
            <w:top w:val="none" w:sz="0" w:space="0" w:color="auto"/>
            <w:left w:val="none" w:sz="0" w:space="0" w:color="auto"/>
            <w:bottom w:val="none" w:sz="0" w:space="0" w:color="auto"/>
            <w:right w:val="none" w:sz="0" w:space="0" w:color="auto"/>
          </w:divBdr>
          <w:divsChild>
            <w:div w:id="345140142">
              <w:marLeft w:val="0"/>
              <w:marRight w:val="0"/>
              <w:marTop w:val="0"/>
              <w:marBottom w:val="0"/>
              <w:divBdr>
                <w:top w:val="none" w:sz="0" w:space="0" w:color="auto"/>
                <w:left w:val="none" w:sz="0" w:space="0" w:color="auto"/>
                <w:bottom w:val="none" w:sz="0" w:space="0" w:color="auto"/>
                <w:right w:val="none" w:sz="0" w:space="0" w:color="auto"/>
              </w:divBdr>
              <w:divsChild>
                <w:div w:id="6917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9073">
      <w:bodyDiv w:val="1"/>
      <w:marLeft w:val="0"/>
      <w:marRight w:val="0"/>
      <w:marTop w:val="0"/>
      <w:marBottom w:val="0"/>
      <w:divBdr>
        <w:top w:val="none" w:sz="0" w:space="0" w:color="auto"/>
        <w:left w:val="none" w:sz="0" w:space="0" w:color="auto"/>
        <w:bottom w:val="none" w:sz="0" w:space="0" w:color="auto"/>
        <w:right w:val="none" w:sz="0" w:space="0" w:color="auto"/>
      </w:divBdr>
      <w:divsChild>
        <w:div w:id="464350099">
          <w:marLeft w:val="0"/>
          <w:marRight w:val="0"/>
          <w:marTop w:val="0"/>
          <w:marBottom w:val="0"/>
          <w:divBdr>
            <w:top w:val="none" w:sz="0" w:space="0" w:color="auto"/>
            <w:left w:val="none" w:sz="0" w:space="0" w:color="auto"/>
            <w:bottom w:val="none" w:sz="0" w:space="0" w:color="auto"/>
            <w:right w:val="none" w:sz="0" w:space="0" w:color="auto"/>
          </w:divBdr>
          <w:divsChild>
            <w:div w:id="1302075287">
              <w:marLeft w:val="0"/>
              <w:marRight w:val="0"/>
              <w:marTop w:val="0"/>
              <w:marBottom w:val="0"/>
              <w:divBdr>
                <w:top w:val="none" w:sz="0" w:space="0" w:color="auto"/>
                <w:left w:val="none" w:sz="0" w:space="0" w:color="auto"/>
                <w:bottom w:val="none" w:sz="0" w:space="0" w:color="auto"/>
                <w:right w:val="none" w:sz="0" w:space="0" w:color="auto"/>
              </w:divBdr>
              <w:divsChild>
                <w:div w:id="360323619">
                  <w:marLeft w:val="0"/>
                  <w:marRight w:val="0"/>
                  <w:marTop w:val="0"/>
                  <w:marBottom w:val="0"/>
                  <w:divBdr>
                    <w:top w:val="none" w:sz="0" w:space="0" w:color="auto"/>
                    <w:left w:val="none" w:sz="0" w:space="0" w:color="auto"/>
                    <w:bottom w:val="none" w:sz="0" w:space="0" w:color="auto"/>
                    <w:right w:val="none" w:sz="0" w:space="0" w:color="auto"/>
                  </w:divBdr>
                  <w:divsChild>
                    <w:div w:id="16669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20287">
      <w:bodyDiv w:val="1"/>
      <w:marLeft w:val="0"/>
      <w:marRight w:val="0"/>
      <w:marTop w:val="0"/>
      <w:marBottom w:val="0"/>
      <w:divBdr>
        <w:top w:val="none" w:sz="0" w:space="0" w:color="auto"/>
        <w:left w:val="none" w:sz="0" w:space="0" w:color="auto"/>
        <w:bottom w:val="none" w:sz="0" w:space="0" w:color="auto"/>
        <w:right w:val="none" w:sz="0" w:space="0" w:color="auto"/>
      </w:divBdr>
      <w:divsChild>
        <w:div w:id="411780829">
          <w:marLeft w:val="0"/>
          <w:marRight w:val="0"/>
          <w:marTop w:val="0"/>
          <w:marBottom w:val="0"/>
          <w:divBdr>
            <w:top w:val="none" w:sz="0" w:space="0" w:color="auto"/>
            <w:left w:val="none" w:sz="0" w:space="0" w:color="auto"/>
            <w:bottom w:val="none" w:sz="0" w:space="0" w:color="auto"/>
            <w:right w:val="none" w:sz="0" w:space="0" w:color="auto"/>
          </w:divBdr>
          <w:divsChild>
            <w:div w:id="462113731">
              <w:marLeft w:val="0"/>
              <w:marRight w:val="0"/>
              <w:marTop w:val="0"/>
              <w:marBottom w:val="0"/>
              <w:divBdr>
                <w:top w:val="none" w:sz="0" w:space="0" w:color="auto"/>
                <w:left w:val="none" w:sz="0" w:space="0" w:color="auto"/>
                <w:bottom w:val="none" w:sz="0" w:space="0" w:color="auto"/>
                <w:right w:val="none" w:sz="0" w:space="0" w:color="auto"/>
              </w:divBdr>
              <w:divsChild>
                <w:div w:id="8612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61139">
      <w:bodyDiv w:val="1"/>
      <w:marLeft w:val="0"/>
      <w:marRight w:val="0"/>
      <w:marTop w:val="0"/>
      <w:marBottom w:val="0"/>
      <w:divBdr>
        <w:top w:val="none" w:sz="0" w:space="0" w:color="auto"/>
        <w:left w:val="none" w:sz="0" w:space="0" w:color="auto"/>
        <w:bottom w:val="none" w:sz="0" w:space="0" w:color="auto"/>
        <w:right w:val="none" w:sz="0" w:space="0" w:color="auto"/>
      </w:divBdr>
      <w:divsChild>
        <w:div w:id="599945839">
          <w:marLeft w:val="0"/>
          <w:marRight w:val="0"/>
          <w:marTop w:val="0"/>
          <w:marBottom w:val="0"/>
          <w:divBdr>
            <w:top w:val="none" w:sz="0" w:space="0" w:color="auto"/>
            <w:left w:val="none" w:sz="0" w:space="0" w:color="auto"/>
            <w:bottom w:val="none" w:sz="0" w:space="0" w:color="auto"/>
            <w:right w:val="none" w:sz="0" w:space="0" w:color="auto"/>
          </w:divBdr>
          <w:divsChild>
            <w:div w:id="1153526372">
              <w:marLeft w:val="0"/>
              <w:marRight w:val="0"/>
              <w:marTop w:val="0"/>
              <w:marBottom w:val="0"/>
              <w:divBdr>
                <w:top w:val="none" w:sz="0" w:space="0" w:color="auto"/>
                <w:left w:val="none" w:sz="0" w:space="0" w:color="auto"/>
                <w:bottom w:val="none" w:sz="0" w:space="0" w:color="auto"/>
                <w:right w:val="none" w:sz="0" w:space="0" w:color="auto"/>
              </w:divBdr>
              <w:divsChild>
                <w:div w:id="1337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48690">
      <w:bodyDiv w:val="1"/>
      <w:marLeft w:val="0"/>
      <w:marRight w:val="0"/>
      <w:marTop w:val="0"/>
      <w:marBottom w:val="0"/>
      <w:divBdr>
        <w:top w:val="none" w:sz="0" w:space="0" w:color="auto"/>
        <w:left w:val="none" w:sz="0" w:space="0" w:color="auto"/>
        <w:bottom w:val="none" w:sz="0" w:space="0" w:color="auto"/>
        <w:right w:val="none" w:sz="0" w:space="0" w:color="auto"/>
      </w:divBdr>
      <w:divsChild>
        <w:div w:id="425199955">
          <w:marLeft w:val="0"/>
          <w:marRight w:val="0"/>
          <w:marTop w:val="0"/>
          <w:marBottom w:val="0"/>
          <w:divBdr>
            <w:top w:val="none" w:sz="0" w:space="0" w:color="auto"/>
            <w:left w:val="none" w:sz="0" w:space="0" w:color="auto"/>
            <w:bottom w:val="none" w:sz="0" w:space="0" w:color="auto"/>
            <w:right w:val="none" w:sz="0" w:space="0" w:color="auto"/>
          </w:divBdr>
          <w:divsChild>
            <w:div w:id="1675722468">
              <w:marLeft w:val="0"/>
              <w:marRight w:val="0"/>
              <w:marTop w:val="0"/>
              <w:marBottom w:val="0"/>
              <w:divBdr>
                <w:top w:val="none" w:sz="0" w:space="0" w:color="auto"/>
                <w:left w:val="none" w:sz="0" w:space="0" w:color="auto"/>
                <w:bottom w:val="none" w:sz="0" w:space="0" w:color="auto"/>
                <w:right w:val="none" w:sz="0" w:space="0" w:color="auto"/>
              </w:divBdr>
              <w:divsChild>
                <w:div w:id="5496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4395">
      <w:bodyDiv w:val="1"/>
      <w:marLeft w:val="0"/>
      <w:marRight w:val="0"/>
      <w:marTop w:val="0"/>
      <w:marBottom w:val="0"/>
      <w:divBdr>
        <w:top w:val="none" w:sz="0" w:space="0" w:color="auto"/>
        <w:left w:val="none" w:sz="0" w:space="0" w:color="auto"/>
        <w:bottom w:val="none" w:sz="0" w:space="0" w:color="auto"/>
        <w:right w:val="none" w:sz="0" w:space="0" w:color="auto"/>
      </w:divBdr>
      <w:divsChild>
        <w:div w:id="1813980187">
          <w:marLeft w:val="0"/>
          <w:marRight w:val="0"/>
          <w:marTop w:val="0"/>
          <w:marBottom w:val="0"/>
          <w:divBdr>
            <w:top w:val="none" w:sz="0" w:space="0" w:color="auto"/>
            <w:left w:val="none" w:sz="0" w:space="0" w:color="auto"/>
            <w:bottom w:val="none" w:sz="0" w:space="0" w:color="auto"/>
            <w:right w:val="none" w:sz="0" w:space="0" w:color="auto"/>
          </w:divBdr>
          <w:divsChild>
            <w:div w:id="2105151912">
              <w:marLeft w:val="0"/>
              <w:marRight w:val="0"/>
              <w:marTop w:val="0"/>
              <w:marBottom w:val="0"/>
              <w:divBdr>
                <w:top w:val="none" w:sz="0" w:space="0" w:color="auto"/>
                <w:left w:val="none" w:sz="0" w:space="0" w:color="auto"/>
                <w:bottom w:val="none" w:sz="0" w:space="0" w:color="auto"/>
                <w:right w:val="none" w:sz="0" w:space="0" w:color="auto"/>
              </w:divBdr>
              <w:divsChild>
                <w:div w:id="298000950">
                  <w:marLeft w:val="0"/>
                  <w:marRight w:val="0"/>
                  <w:marTop w:val="0"/>
                  <w:marBottom w:val="0"/>
                  <w:divBdr>
                    <w:top w:val="none" w:sz="0" w:space="0" w:color="auto"/>
                    <w:left w:val="none" w:sz="0" w:space="0" w:color="auto"/>
                    <w:bottom w:val="none" w:sz="0" w:space="0" w:color="auto"/>
                    <w:right w:val="none" w:sz="0" w:space="0" w:color="auto"/>
                  </w:divBdr>
                  <w:divsChild>
                    <w:div w:id="17451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51881">
      <w:bodyDiv w:val="1"/>
      <w:marLeft w:val="0"/>
      <w:marRight w:val="0"/>
      <w:marTop w:val="0"/>
      <w:marBottom w:val="0"/>
      <w:divBdr>
        <w:top w:val="none" w:sz="0" w:space="0" w:color="auto"/>
        <w:left w:val="none" w:sz="0" w:space="0" w:color="auto"/>
        <w:bottom w:val="none" w:sz="0" w:space="0" w:color="auto"/>
        <w:right w:val="none" w:sz="0" w:space="0" w:color="auto"/>
      </w:divBdr>
      <w:divsChild>
        <w:div w:id="525409664">
          <w:marLeft w:val="0"/>
          <w:marRight w:val="0"/>
          <w:marTop w:val="0"/>
          <w:marBottom w:val="0"/>
          <w:divBdr>
            <w:top w:val="none" w:sz="0" w:space="0" w:color="auto"/>
            <w:left w:val="none" w:sz="0" w:space="0" w:color="auto"/>
            <w:bottom w:val="none" w:sz="0" w:space="0" w:color="auto"/>
            <w:right w:val="none" w:sz="0" w:space="0" w:color="auto"/>
          </w:divBdr>
          <w:divsChild>
            <w:div w:id="1181894838">
              <w:marLeft w:val="0"/>
              <w:marRight w:val="0"/>
              <w:marTop w:val="0"/>
              <w:marBottom w:val="0"/>
              <w:divBdr>
                <w:top w:val="none" w:sz="0" w:space="0" w:color="auto"/>
                <w:left w:val="none" w:sz="0" w:space="0" w:color="auto"/>
                <w:bottom w:val="none" w:sz="0" w:space="0" w:color="auto"/>
                <w:right w:val="none" w:sz="0" w:space="0" w:color="auto"/>
              </w:divBdr>
              <w:divsChild>
                <w:div w:id="1117681511">
                  <w:marLeft w:val="0"/>
                  <w:marRight w:val="0"/>
                  <w:marTop w:val="0"/>
                  <w:marBottom w:val="0"/>
                  <w:divBdr>
                    <w:top w:val="none" w:sz="0" w:space="0" w:color="auto"/>
                    <w:left w:val="none" w:sz="0" w:space="0" w:color="auto"/>
                    <w:bottom w:val="none" w:sz="0" w:space="0" w:color="auto"/>
                    <w:right w:val="none" w:sz="0" w:space="0" w:color="auto"/>
                  </w:divBdr>
                </w:div>
              </w:divsChild>
            </w:div>
            <w:div w:id="1816069873">
              <w:marLeft w:val="0"/>
              <w:marRight w:val="0"/>
              <w:marTop w:val="0"/>
              <w:marBottom w:val="0"/>
              <w:divBdr>
                <w:top w:val="none" w:sz="0" w:space="0" w:color="auto"/>
                <w:left w:val="none" w:sz="0" w:space="0" w:color="auto"/>
                <w:bottom w:val="none" w:sz="0" w:space="0" w:color="auto"/>
                <w:right w:val="none" w:sz="0" w:space="0" w:color="auto"/>
              </w:divBdr>
              <w:divsChild>
                <w:div w:id="452139713">
                  <w:marLeft w:val="0"/>
                  <w:marRight w:val="0"/>
                  <w:marTop w:val="0"/>
                  <w:marBottom w:val="0"/>
                  <w:divBdr>
                    <w:top w:val="none" w:sz="0" w:space="0" w:color="auto"/>
                    <w:left w:val="none" w:sz="0" w:space="0" w:color="auto"/>
                    <w:bottom w:val="none" w:sz="0" w:space="0" w:color="auto"/>
                    <w:right w:val="none" w:sz="0" w:space="0" w:color="auto"/>
                  </w:divBdr>
                </w:div>
              </w:divsChild>
            </w:div>
            <w:div w:id="498427044">
              <w:marLeft w:val="0"/>
              <w:marRight w:val="0"/>
              <w:marTop w:val="0"/>
              <w:marBottom w:val="0"/>
              <w:divBdr>
                <w:top w:val="none" w:sz="0" w:space="0" w:color="auto"/>
                <w:left w:val="none" w:sz="0" w:space="0" w:color="auto"/>
                <w:bottom w:val="none" w:sz="0" w:space="0" w:color="auto"/>
                <w:right w:val="none" w:sz="0" w:space="0" w:color="auto"/>
              </w:divBdr>
              <w:divsChild>
                <w:div w:id="15731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99160">
          <w:marLeft w:val="0"/>
          <w:marRight w:val="0"/>
          <w:marTop w:val="0"/>
          <w:marBottom w:val="0"/>
          <w:divBdr>
            <w:top w:val="none" w:sz="0" w:space="0" w:color="auto"/>
            <w:left w:val="none" w:sz="0" w:space="0" w:color="auto"/>
            <w:bottom w:val="none" w:sz="0" w:space="0" w:color="auto"/>
            <w:right w:val="none" w:sz="0" w:space="0" w:color="auto"/>
          </w:divBdr>
          <w:divsChild>
            <w:div w:id="482892716">
              <w:marLeft w:val="0"/>
              <w:marRight w:val="0"/>
              <w:marTop w:val="0"/>
              <w:marBottom w:val="0"/>
              <w:divBdr>
                <w:top w:val="none" w:sz="0" w:space="0" w:color="auto"/>
                <w:left w:val="none" w:sz="0" w:space="0" w:color="auto"/>
                <w:bottom w:val="none" w:sz="0" w:space="0" w:color="auto"/>
                <w:right w:val="none" w:sz="0" w:space="0" w:color="auto"/>
              </w:divBdr>
              <w:divsChild>
                <w:div w:id="13157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58998">
      <w:bodyDiv w:val="1"/>
      <w:marLeft w:val="0"/>
      <w:marRight w:val="0"/>
      <w:marTop w:val="0"/>
      <w:marBottom w:val="0"/>
      <w:divBdr>
        <w:top w:val="none" w:sz="0" w:space="0" w:color="auto"/>
        <w:left w:val="none" w:sz="0" w:space="0" w:color="auto"/>
        <w:bottom w:val="none" w:sz="0" w:space="0" w:color="auto"/>
        <w:right w:val="none" w:sz="0" w:space="0" w:color="auto"/>
      </w:divBdr>
      <w:divsChild>
        <w:div w:id="2034500917">
          <w:marLeft w:val="0"/>
          <w:marRight w:val="0"/>
          <w:marTop w:val="0"/>
          <w:marBottom w:val="0"/>
          <w:divBdr>
            <w:top w:val="none" w:sz="0" w:space="0" w:color="auto"/>
            <w:left w:val="none" w:sz="0" w:space="0" w:color="auto"/>
            <w:bottom w:val="none" w:sz="0" w:space="0" w:color="auto"/>
            <w:right w:val="none" w:sz="0" w:space="0" w:color="auto"/>
          </w:divBdr>
          <w:divsChild>
            <w:div w:id="1201935675">
              <w:marLeft w:val="0"/>
              <w:marRight w:val="0"/>
              <w:marTop w:val="0"/>
              <w:marBottom w:val="0"/>
              <w:divBdr>
                <w:top w:val="none" w:sz="0" w:space="0" w:color="auto"/>
                <w:left w:val="none" w:sz="0" w:space="0" w:color="auto"/>
                <w:bottom w:val="none" w:sz="0" w:space="0" w:color="auto"/>
                <w:right w:val="none" w:sz="0" w:space="0" w:color="auto"/>
              </w:divBdr>
              <w:divsChild>
                <w:div w:id="788859836">
                  <w:marLeft w:val="0"/>
                  <w:marRight w:val="0"/>
                  <w:marTop w:val="0"/>
                  <w:marBottom w:val="0"/>
                  <w:divBdr>
                    <w:top w:val="none" w:sz="0" w:space="0" w:color="auto"/>
                    <w:left w:val="none" w:sz="0" w:space="0" w:color="auto"/>
                    <w:bottom w:val="none" w:sz="0" w:space="0" w:color="auto"/>
                    <w:right w:val="none" w:sz="0" w:space="0" w:color="auto"/>
                  </w:divBdr>
                  <w:divsChild>
                    <w:div w:id="18187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08933">
      <w:bodyDiv w:val="1"/>
      <w:marLeft w:val="0"/>
      <w:marRight w:val="0"/>
      <w:marTop w:val="0"/>
      <w:marBottom w:val="0"/>
      <w:divBdr>
        <w:top w:val="none" w:sz="0" w:space="0" w:color="auto"/>
        <w:left w:val="none" w:sz="0" w:space="0" w:color="auto"/>
        <w:bottom w:val="none" w:sz="0" w:space="0" w:color="auto"/>
        <w:right w:val="none" w:sz="0" w:space="0" w:color="auto"/>
      </w:divBdr>
    </w:div>
    <w:div w:id="1337147072">
      <w:bodyDiv w:val="1"/>
      <w:marLeft w:val="0"/>
      <w:marRight w:val="0"/>
      <w:marTop w:val="0"/>
      <w:marBottom w:val="0"/>
      <w:divBdr>
        <w:top w:val="none" w:sz="0" w:space="0" w:color="auto"/>
        <w:left w:val="none" w:sz="0" w:space="0" w:color="auto"/>
        <w:bottom w:val="none" w:sz="0" w:space="0" w:color="auto"/>
        <w:right w:val="none" w:sz="0" w:space="0" w:color="auto"/>
      </w:divBdr>
      <w:divsChild>
        <w:div w:id="2082486438">
          <w:marLeft w:val="0"/>
          <w:marRight w:val="0"/>
          <w:marTop w:val="0"/>
          <w:marBottom w:val="0"/>
          <w:divBdr>
            <w:top w:val="none" w:sz="0" w:space="0" w:color="auto"/>
            <w:left w:val="none" w:sz="0" w:space="0" w:color="auto"/>
            <w:bottom w:val="none" w:sz="0" w:space="0" w:color="auto"/>
            <w:right w:val="none" w:sz="0" w:space="0" w:color="auto"/>
          </w:divBdr>
          <w:divsChild>
            <w:div w:id="1312640142">
              <w:marLeft w:val="0"/>
              <w:marRight w:val="0"/>
              <w:marTop w:val="0"/>
              <w:marBottom w:val="0"/>
              <w:divBdr>
                <w:top w:val="none" w:sz="0" w:space="0" w:color="auto"/>
                <w:left w:val="none" w:sz="0" w:space="0" w:color="auto"/>
                <w:bottom w:val="none" w:sz="0" w:space="0" w:color="auto"/>
                <w:right w:val="none" w:sz="0" w:space="0" w:color="auto"/>
              </w:divBdr>
              <w:divsChild>
                <w:div w:id="191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09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1490">
          <w:marLeft w:val="0"/>
          <w:marRight w:val="0"/>
          <w:marTop w:val="0"/>
          <w:marBottom w:val="0"/>
          <w:divBdr>
            <w:top w:val="none" w:sz="0" w:space="0" w:color="auto"/>
            <w:left w:val="none" w:sz="0" w:space="0" w:color="auto"/>
            <w:bottom w:val="none" w:sz="0" w:space="0" w:color="auto"/>
            <w:right w:val="none" w:sz="0" w:space="0" w:color="auto"/>
          </w:divBdr>
          <w:divsChild>
            <w:div w:id="1191336514">
              <w:marLeft w:val="0"/>
              <w:marRight w:val="0"/>
              <w:marTop w:val="0"/>
              <w:marBottom w:val="0"/>
              <w:divBdr>
                <w:top w:val="none" w:sz="0" w:space="0" w:color="auto"/>
                <w:left w:val="none" w:sz="0" w:space="0" w:color="auto"/>
                <w:bottom w:val="none" w:sz="0" w:space="0" w:color="auto"/>
                <w:right w:val="none" w:sz="0" w:space="0" w:color="auto"/>
              </w:divBdr>
              <w:divsChild>
                <w:div w:id="14328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3226">
      <w:bodyDiv w:val="1"/>
      <w:marLeft w:val="0"/>
      <w:marRight w:val="0"/>
      <w:marTop w:val="0"/>
      <w:marBottom w:val="0"/>
      <w:divBdr>
        <w:top w:val="none" w:sz="0" w:space="0" w:color="auto"/>
        <w:left w:val="none" w:sz="0" w:space="0" w:color="auto"/>
        <w:bottom w:val="none" w:sz="0" w:space="0" w:color="auto"/>
        <w:right w:val="none" w:sz="0" w:space="0" w:color="auto"/>
      </w:divBdr>
      <w:divsChild>
        <w:div w:id="1394965515">
          <w:marLeft w:val="0"/>
          <w:marRight w:val="0"/>
          <w:marTop w:val="0"/>
          <w:marBottom w:val="0"/>
          <w:divBdr>
            <w:top w:val="none" w:sz="0" w:space="0" w:color="auto"/>
            <w:left w:val="none" w:sz="0" w:space="0" w:color="auto"/>
            <w:bottom w:val="none" w:sz="0" w:space="0" w:color="auto"/>
            <w:right w:val="none" w:sz="0" w:space="0" w:color="auto"/>
          </w:divBdr>
          <w:divsChild>
            <w:div w:id="553662196">
              <w:marLeft w:val="0"/>
              <w:marRight w:val="0"/>
              <w:marTop w:val="0"/>
              <w:marBottom w:val="0"/>
              <w:divBdr>
                <w:top w:val="none" w:sz="0" w:space="0" w:color="auto"/>
                <w:left w:val="none" w:sz="0" w:space="0" w:color="auto"/>
                <w:bottom w:val="none" w:sz="0" w:space="0" w:color="auto"/>
                <w:right w:val="none" w:sz="0" w:space="0" w:color="auto"/>
              </w:divBdr>
              <w:divsChild>
                <w:div w:id="9763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63393">
      <w:bodyDiv w:val="1"/>
      <w:marLeft w:val="0"/>
      <w:marRight w:val="0"/>
      <w:marTop w:val="0"/>
      <w:marBottom w:val="0"/>
      <w:divBdr>
        <w:top w:val="none" w:sz="0" w:space="0" w:color="auto"/>
        <w:left w:val="none" w:sz="0" w:space="0" w:color="auto"/>
        <w:bottom w:val="none" w:sz="0" w:space="0" w:color="auto"/>
        <w:right w:val="none" w:sz="0" w:space="0" w:color="auto"/>
      </w:divBdr>
      <w:divsChild>
        <w:div w:id="134372427">
          <w:marLeft w:val="0"/>
          <w:marRight w:val="0"/>
          <w:marTop w:val="0"/>
          <w:marBottom w:val="0"/>
          <w:divBdr>
            <w:top w:val="none" w:sz="0" w:space="0" w:color="auto"/>
            <w:left w:val="none" w:sz="0" w:space="0" w:color="auto"/>
            <w:bottom w:val="none" w:sz="0" w:space="0" w:color="auto"/>
            <w:right w:val="none" w:sz="0" w:space="0" w:color="auto"/>
          </w:divBdr>
          <w:divsChild>
            <w:div w:id="14887816">
              <w:marLeft w:val="0"/>
              <w:marRight w:val="0"/>
              <w:marTop w:val="0"/>
              <w:marBottom w:val="0"/>
              <w:divBdr>
                <w:top w:val="none" w:sz="0" w:space="0" w:color="auto"/>
                <w:left w:val="none" w:sz="0" w:space="0" w:color="auto"/>
                <w:bottom w:val="none" w:sz="0" w:space="0" w:color="auto"/>
                <w:right w:val="none" w:sz="0" w:space="0" w:color="auto"/>
              </w:divBdr>
              <w:divsChild>
                <w:div w:id="2909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30703">
      <w:bodyDiv w:val="1"/>
      <w:marLeft w:val="0"/>
      <w:marRight w:val="0"/>
      <w:marTop w:val="0"/>
      <w:marBottom w:val="0"/>
      <w:divBdr>
        <w:top w:val="none" w:sz="0" w:space="0" w:color="auto"/>
        <w:left w:val="none" w:sz="0" w:space="0" w:color="auto"/>
        <w:bottom w:val="none" w:sz="0" w:space="0" w:color="auto"/>
        <w:right w:val="none" w:sz="0" w:space="0" w:color="auto"/>
      </w:divBdr>
      <w:divsChild>
        <w:div w:id="1270049248">
          <w:marLeft w:val="0"/>
          <w:marRight w:val="0"/>
          <w:marTop w:val="0"/>
          <w:marBottom w:val="0"/>
          <w:divBdr>
            <w:top w:val="none" w:sz="0" w:space="0" w:color="auto"/>
            <w:left w:val="none" w:sz="0" w:space="0" w:color="auto"/>
            <w:bottom w:val="none" w:sz="0" w:space="0" w:color="auto"/>
            <w:right w:val="none" w:sz="0" w:space="0" w:color="auto"/>
          </w:divBdr>
          <w:divsChild>
            <w:div w:id="938373337">
              <w:marLeft w:val="0"/>
              <w:marRight w:val="0"/>
              <w:marTop w:val="0"/>
              <w:marBottom w:val="0"/>
              <w:divBdr>
                <w:top w:val="none" w:sz="0" w:space="0" w:color="auto"/>
                <w:left w:val="none" w:sz="0" w:space="0" w:color="auto"/>
                <w:bottom w:val="none" w:sz="0" w:space="0" w:color="auto"/>
                <w:right w:val="none" w:sz="0" w:space="0" w:color="auto"/>
              </w:divBdr>
              <w:divsChild>
                <w:div w:id="688918751">
                  <w:marLeft w:val="0"/>
                  <w:marRight w:val="0"/>
                  <w:marTop w:val="0"/>
                  <w:marBottom w:val="0"/>
                  <w:divBdr>
                    <w:top w:val="none" w:sz="0" w:space="0" w:color="auto"/>
                    <w:left w:val="none" w:sz="0" w:space="0" w:color="auto"/>
                    <w:bottom w:val="none" w:sz="0" w:space="0" w:color="auto"/>
                    <w:right w:val="none" w:sz="0" w:space="0" w:color="auto"/>
                  </w:divBdr>
                  <w:divsChild>
                    <w:div w:id="805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17075">
      <w:bodyDiv w:val="1"/>
      <w:marLeft w:val="0"/>
      <w:marRight w:val="0"/>
      <w:marTop w:val="0"/>
      <w:marBottom w:val="0"/>
      <w:divBdr>
        <w:top w:val="none" w:sz="0" w:space="0" w:color="auto"/>
        <w:left w:val="none" w:sz="0" w:space="0" w:color="auto"/>
        <w:bottom w:val="none" w:sz="0" w:space="0" w:color="auto"/>
        <w:right w:val="none" w:sz="0" w:space="0" w:color="auto"/>
      </w:divBdr>
      <w:divsChild>
        <w:div w:id="1357347384">
          <w:marLeft w:val="0"/>
          <w:marRight w:val="0"/>
          <w:marTop w:val="0"/>
          <w:marBottom w:val="0"/>
          <w:divBdr>
            <w:top w:val="none" w:sz="0" w:space="0" w:color="auto"/>
            <w:left w:val="none" w:sz="0" w:space="0" w:color="auto"/>
            <w:bottom w:val="none" w:sz="0" w:space="0" w:color="auto"/>
            <w:right w:val="none" w:sz="0" w:space="0" w:color="auto"/>
          </w:divBdr>
          <w:divsChild>
            <w:div w:id="1471047599">
              <w:marLeft w:val="0"/>
              <w:marRight w:val="0"/>
              <w:marTop w:val="0"/>
              <w:marBottom w:val="0"/>
              <w:divBdr>
                <w:top w:val="none" w:sz="0" w:space="0" w:color="auto"/>
                <w:left w:val="none" w:sz="0" w:space="0" w:color="auto"/>
                <w:bottom w:val="none" w:sz="0" w:space="0" w:color="auto"/>
                <w:right w:val="none" w:sz="0" w:space="0" w:color="auto"/>
              </w:divBdr>
              <w:divsChild>
                <w:div w:id="13910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8756">
      <w:bodyDiv w:val="1"/>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sChild>
            <w:div w:id="488786387">
              <w:marLeft w:val="0"/>
              <w:marRight w:val="0"/>
              <w:marTop w:val="0"/>
              <w:marBottom w:val="0"/>
              <w:divBdr>
                <w:top w:val="none" w:sz="0" w:space="0" w:color="auto"/>
                <w:left w:val="none" w:sz="0" w:space="0" w:color="auto"/>
                <w:bottom w:val="none" w:sz="0" w:space="0" w:color="auto"/>
                <w:right w:val="none" w:sz="0" w:space="0" w:color="auto"/>
              </w:divBdr>
              <w:divsChild>
                <w:div w:id="1894542114">
                  <w:marLeft w:val="0"/>
                  <w:marRight w:val="0"/>
                  <w:marTop w:val="0"/>
                  <w:marBottom w:val="0"/>
                  <w:divBdr>
                    <w:top w:val="none" w:sz="0" w:space="0" w:color="auto"/>
                    <w:left w:val="none" w:sz="0" w:space="0" w:color="auto"/>
                    <w:bottom w:val="none" w:sz="0" w:space="0" w:color="auto"/>
                    <w:right w:val="none" w:sz="0" w:space="0" w:color="auto"/>
                  </w:divBdr>
                  <w:divsChild>
                    <w:div w:id="175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10367">
      <w:bodyDiv w:val="1"/>
      <w:marLeft w:val="0"/>
      <w:marRight w:val="0"/>
      <w:marTop w:val="0"/>
      <w:marBottom w:val="0"/>
      <w:divBdr>
        <w:top w:val="none" w:sz="0" w:space="0" w:color="auto"/>
        <w:left w:val="none" w:sz="0" w:space="0" w:color="auto"/>
        <w:bottom w:val="none" w:sz="0" w:space="0" w:color="auto"/>
        <w:right w:val="none" w:sz="0" w:space="0" w:color="auto"/>
      </w:divBdr>
    </w:div>
    <w:div w:id="1986279946">
      <w:bodyDiv w:val="1"/>
      <w:marLeft w:val="0"/>
      <w:marRight w:val="0"/>
      <w:marTop w:val="0"/>
      <w:marBottom w:val="0"/>
      <w:divBdr>
        <w:top w:val="none" w:sz="0" w:space="0" w:color="auto"/>
        <w:left w:val="none" w:sz="0" w:space="0" w:color="auto"/>
        <w:bottom w:val="none" w:sz="0" w:space="0" w:color="auto"/>
        <w:right w:val="none" w:sz="0" w:space="0" w:color="auto"/>
      </w:divBdr>
      <w:divsChild>
        <w:div w:id="1902135704">
          <w:marLeft w:val="0"/>
          <w:marRight w:val="0"/>
          <w:marTop w:val="0"/>
          <w:marBottom w:val="0"/>
          <w:divBdr>
            <w:top w:val="none" w:sz="0" w:space="0" w:color="auto"/>
            <w:left w:val="none" w:sz="0" w:space="0" w:color="auto"/>
            <w:bottom w:val="none" w:sz="0" w:space="0" w:color="auto"/>
            <w:right w:val="none" w:sz="0" w:space="0" w:color="auto"/>
          </w:divBdr>
          <w:divsChild>
            <w:div w:id="174082393">
              <w:marLeft w:val="0"/>
              <w:marRight w:val="0"/>
              <w:marTop w:val="0"/>
              <w:marBottom w:val="0"/>
              <w:divBdr>
                <w:top w:val="none" w:sz="0" w:space="0" w:color="auto"/>
                <w:left w:val="none" w:sz="0" w:space="0" w:color="auto"/>
                <w:bottom w:val="none" w:sz="0" w:space="0" w:color="auto"/>
                <w:right w:val="none" w:sz="0" w:space="0" w:color="auto"/>
              </w:divBdr>
              <w:divsChild>
                <w:div w:id="13868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sites/default/files/documents/2021/07/aged-care-worker-screening-guidelines.pdf" TargetMode="External"/><Relationship Id="rId18" Type="http://schemas.openxmlformats.org/officeDocument/2006/relationships/hyperlink" Target="http://www.police.vic.gov.au/national-police-records-checks" TargetMode="External"/><Relationship Id="rId26" Type="http://schemas.openxmlformats.org/officeDocument/2006/relationships/hyperlink" Target="https://www.oaic.gov.au/privacy-law/privacy-act/tax-file-numbers" TargetMode="External"/><Relationship Id="rId3" Type="http://schemas.openxmlformats.org/officeDocument/2006/relationships/customXml" Target="../customXml/item3.xml"/><Relationship Id="rId21" Type="http://schemas.openxmlformats.org/officeDocument/2006/relationships/hyperlink" Target="https://pfes.nt.gov.au/sites/default/files/uploads/files/2023/SAFENT_PF095_0717_Criminal%20History%20Check_National%20Police%20Check_2022.pdf"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islation.gov.au/Details/F2023C01062" TargetMode="External"/><Relationship Id="rId17" Type="http://schemas.openxmlformats.org/officeDocument/2006/relationships/hyperlink" Target="https://www.police.qld.gov.au/documents-for-purchase/national-police-certificates" TargetMode="External"/><Relationship Id="rId25" Type="http://schemas.openxmlformats.org/officeDocument/2006/relationships/hyperlink" Target="https://www.oaic.gov.au/privacy-law/privacy-act/credit-reporting"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ortal.police.nsw.gov.au/s/policecheck-triage" TargetMode="External"/><Relationship Id="rId20" Type="http://schemas.openxmlformats.org/officeDocument/2006/relationships/hyperlink" Target="http://www.police.wa.gov.au/Police-Direct/National-Police-Certificat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oaic.gov.au/privacy-law/privacy-act/australian-privacy-principl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fpnationalpolicechecks.converga.com.au/" TargetMode="External"/><Relationship Id="rId23" Type="http://schemas.openxmlformats.org/officeDocument/2006/relationships/hyperlink" Target="https://www.legislation.gov.au/Details/C2023C00347" TargetMode="External"/><Relationship Id="rId28" Type="http://schemas.openxmlformats.org/officeDocument/2006/relationships/hyperlink" Target="http://www.oaic.gov.au/privacy-law/privacy-ac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lice.sa.gov.au/services-and-events/apply-for-a-police-record-chec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police-certificate-guidelines-for-aged-care-providers" TargetMode="External"/><Relationship Id="rId22" Type="http://schemas.openxmlformats.org/officeDocument/2006/relationships/hyperlink" Target="http://www.police.tas.gov.au/services-online/police-history-record-checks/" TargetMode="External"/><Relationship Id="rId27" Type="http://schemas.openxmlformats.org/officeDocument/2006/relationships/hyperlink" Target="https://www.oaic.gov.au/privacy-law/privacy-act/health-and-medical-research"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586A3-A0F8-44AA-ADD6-F30B99DB53D4}">
  <ds:schemaRefs>
    <ds:schemaRef ds:uri="http://schemas.microsoft.com/sharepoint/v3/contenttype/forms"/>
  </ds:schemaRefs>
</ds:datastoreItem>
</file>

<file path=customXml/itemProps2.xml><?xml version="1.0" encoding="utf-8"?>
<ds:datastoreItem xmlns:ds="http://schemas.openxmlformats.org/officeDocument/2006/customXml" ds:itemID="{35BDEB1D-EB04-43FE-B076-AA6BB30C5D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8F7D6E-E675-45C7-A640-44B76A2DA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5FFC1A-8956-4E15-AEB9-B37A9DCA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4072</Words>
  <Characters>23214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ATDP Wellbeing Support Officer Handbook</dc:title>
  <dc:subject/>
  <dc:creator>Department of Veterans' Affairs</dc:creator>
  <cp:keywords/>
  <dc:description/>
  <cp:lastModifiedBy/>
  <cp:revision>1</cp:revision>
  <dcterms:created xsi:type="dcterms:W3CDTF">2024-02-14T23:19:00Z</dcterms:created>
  <dcterms:modified xsi:type="dcterms:W3CDTF">2024-02-15T01:03:00Z</dcterms:modified>
</cp:coreProperties>
</file>