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B6A7" w14:textId="01FC19CF" w:rsidR="00175875" w:rsidRDefault="00BF0418" w:rsidP="006107EC">
      <w:pPr>
        <w:pStyle w:val="Heading1"/>
      </w:pPr>
      <w:bookmarkStart w:id="0" w:name="_GoBack"/>
      <w:r w:rsidRPr="00BF0418">
        <w:rPr>
          <w:rFonts w:eastAsia="Times New Roman"/>
        </w:rPr>
        <w:t>Department of Veterans' Affairs – additional resourcing to support service delivery</w:t>
      </w:r>
      <w:bookmarkEnd w:id="0"/>
    </w:p>
    <w:p w14:paraId="545A6CD3" w14:textId="17604B5A" w:rsidR="005A07DE" w:rsidRPr="00D320CE" w:rsidRDefault="005A07DE" w:rsidP="005A07DE">
      <w:pPr>
        <w:pStyle w:val="Body"/>
      </w:pPr>
      <w:r>
        <w:t xml:space="preserve">This measure </w:t>
      </w:r>
      <w:r w:rsidRPr="00D320CE">
        <w:t xml:space="preserve">provides </w:t>
      </w:r>
      <w:bookmarkStart w:id="1" w:name="_Hlk164260425"/>
      <w:bookmarkStart w:id="2" w:name="_Hlk163821029"/>
      <w:r w:rsidRPr="00D320CE">
        <w:t>$</w:t>
      </w:r>
      <w:r w:rsidR="0070411F" w:rsidRPr="00D320CE">
        <w:t>194.4</w:t>
      </w:r>
      <w:r w:rsidRPr="00D320CE">
        <w:t xml:space="preserve"> million </w:t>
      </w:r>
      <w:bookmarkEnd w:id="1"/>
      <w:r w:rsidRPr="00D320CE">
        <w:t>over four years</w:t>
      </w:r>
      <w:r w:rsidR="0088495A" w:rsidRPr="00D320CE">
        <w:t xml:space="preserve"> from 2024-25</w:t>
      </w:r>
      <w:r w:rsidRPr="00D320CE">
        <w:t xml:space="preserve"> </w:t>
      </w:r>
      <w:bookmarkEnd w:id="2"/>
      <w:r w:rsidRPr="00D320CE">
        <w:t>and $20.6 million ongoing from 2028–29 to maintain and increase DVA’s staffing levels</w:t>
      </w:r>
      <w:r w:rsidR="0070411F" w:rsidRPr="00D320CE">
        <w:t xml:space="preserve"> and improve its ICT infrastructure</w:t>
      </w:r>
      <w:r w:rsidRPr="00D320CE">
        <w:t>. This will meet the continuing increase in</w:t>
      </w:r>
      <w:r w:rsidRPr="00D320CE">
        <w:rPr>
          <w:bCs/>
        </w:rPr>
        <w:t xml:space="preserve"> demand for DVA’s services and</w:t>
      </w:r>
      <w:r w:rsidRPr="00D320CE">
        <w:t xml:space="preserve"> assist veterans and their families to access the support they need faster.</w:t>
      </w:r>
    </w:p>
    <w:p w14:paraId="3F5A2984" w14:textId="2A8B0E55" w:rsidR="0070411F" w:rsidRPr="00D320CE" w:rsidRDefault="0070411F" w:rsidP="005A07DE">
      <w:pPr>
        <w:pStyle w:val="Body"/>
      </w:pPr>
      <w:r w:rsidRPr="00D320CE">
        <w:t>This includes:</w:t>
      </w:r>
    </w:p>
    <w:p w14:paraId="761CED6C" w14:textId="017465D1" w:rsidR="005F4459" w:rsidRPr="00D320CE" w:rsidRDefault="0070411F" w:rsidP="0070411F">
      <w:pPr>
        <w:pStyle w:val="ListParagraph0"/>
        <w:numPr>
          <w:ilvl w:val="0"/>
          <w:numId w:val="45"/>
        </w:numPr>
      </w:pPr>
      <w:r w:rsidRPr="00D320CE">
        <w:t>$186 million over four years</w:t>
      </w:r>
      <w:r w:rsidR="008F3C6D" w:rsidRPr="00D320CE">
        <w:t>, and $20.6 million ongoing from 2028-29,</w:t>
      </w:r>
      <w:r w:rsidRPr="00D320CE">
        <w:t xml:space="preserve"> to</w:t>
      </w:r>
      <w:r w:rsidR="005A07DE" w:rsidRPr="00D320CE">
        <w:t xml:space="preserve"> increase DVA’s service-delivery workforce by </w:t>
      </w:r>
      <w:r w:rsidR="00320574" w:rsidRPr="00D320CE">
        <w:t>1</w:t>
      </w:r>
      <w:r w:rsidR="00C26774" w:rsidRPr="00D320CE">
        <w:t>41</w:t>
      </w:r>
      <w:r w:rsidR="00987FA9" w:rsidRPr="00D320CE">
        <w:t xml:space="preserve"> ongoing staff</w:t>
      </w:r>
      <w:r w:rsidR="005A07DE" w:rsidRPr="00D320CE">
        <w:t>.</w:t>
      </w:r>
      <w:r w:rsidR="000551E5" w:rsidRPr="00D320CE">
        <w:t xml:space="preserve"> </w:t>
      </w:r>
    </w:p>
    <w:p w14:paraId="12673E9F" w14:textId="50BB4051" w:rsidR="008F3C6D" w:rsidRPr="00D320CE" w:rsidRDefault="008F3C6D" w:rsidP="0070411F">
      <w:pPr>
        <w:pStyle w:val="ListParagraph0"/>
        <w:numPr>
          <w:ilvl w:val="0"/>
          <w:numId w:val="45"/>
        </w:numPr>
      </w:pPr>
      <w:r w:rsidRPr="00D320CE">
        <w:t>$8.4 million over two years to</w:t>
      </w:r>
      <w:r w:rsidRPr="00D320CE">
        <w:rPr>
          <w:rFonts w:asciiTheme="minorHAnsi" w:hAnsiTheme="minorHAnsi" w:cs="MS Mincho"/>
        </w:rPr>
        <w:t xml:space="preserve"> pilot a modern clinical case management and workflow solution.</w:t>
      </w:r>
    </w:p>
    <w:p w14:paraId="4ECD3062" w14:textId="77777777" w:rsidR="007D3649" w:rsidRPr="00D320CE" w:rsidRDefault="005411B4" w:rsidP="006501EA">
      <w:pPr>
        <w:pStyle w:val="Heading2"/>
        <w:spacing w:before="240"/>
      </w:pPr>
      <w:r w:rsidRPr="00D320CE">
        <w:t>Why is this important?</w:t>
      </w:r>
    </w:p>
    <w:p w14:paraId="74234E4B" w14:textId="1C8B4ACB" w:rsidR="005A07DE" w:rsidRPr="00D320CE" w:rsidRDefault="005A07DE" w:rsidP="005A07DE">
      <w:pPr>
        <w:pStyle w:val="Body"/>
      </w:pPr>
      <w:bookmarkStart w:id="3" w:name="_Toc43114946"/>
      <w:r w:rsidRPr="00D320CE">
        <w:t>Increasing DVA’s service-delivery workforce</w:t>
      </w:r>
      <w:r w:rsidR="008F3C6D" w:rsidRPr="00D320CE">
        <w:t xml:space="preserve"> and improving its ICT infrastructure</w:t>
      </w:r>
      <w:r w:rsidRPr="00D320CE">
        <w:t xml:space="preserve"> will help address increased demand for DVA services and</w:t>
      </w:r>
      <w:r w:rsidR="00EF46A9" w:rsidRPr="00D320CE">
        <w:t xml:space="preserve"> improve the timeliness in which </w:t>
      </w:r>
      <w:r w:rsidRPr="00D320CE">
        <w:t>veterans and their families can access support.</w:t>
      </w:r>
    </w:p>
    <w:p w14:paraId="097F7E8C" w14:textId="77777777" w:rsidR="005A07DE" w:rsidRPr="00D320CE" w:rsidRDefault="005A07DE" w:rsidP="005A07DE">
      <w:pPr>
        <w:pStyle w:val="Body"/>
      </w:pPr>
      <w:r w:rsidRPr="00D320CE">
        <w:t xml:space="preserve">Delays in access to services has been identified by the Royal Commission into Defence and Veteran Suicide as a key factor in the health and wellbeing outcomes of veterans. </w:t>
      </w:r>
    </w:p>
    <w:p w14:paraId="30C60C06" w14:textId="0C86C17E" w:rsidR="005411B4" w:rsidRDefault="005A07DE" w:rsidP="005A07DE">
      <w:r w:rsidRPr="00D320CE">
        <w:t>While DVA fulfilled the Royal Commission’s</w:t>
      </w:r>
      <w:r>
        <w:t xml:space="preserve"> recommendation to clear the unallocated claims backlog, this measure provides DVA with the resources required to improve claim processing times and return to ‘business as usual’ timeliness standards by 30 June 2026.</w:t>
      </w:r>
    </w:p>
    <w:p w14:paraId="0ADC99CC" w14:textId="07C35BF0" w:rsidR="008F3C6D" w:rsidRPr="006501EA" w:rsidRDefault="007A7B58" w:rsidP="006501EA">
      <w:pPr>
        <w:spacing w:after="0"/>
        <w:rPr>
          <w:rFonts w:asciiTheme="minorHAnsi" w:hAnsiTheme="minorHAnsi" w:cs="MS Mincho"/>
        </w:rPr>
      </w:pPr>
      <w:r>
        <w:t xml:space="preserve">The </w:t>
      </w:r>
      <w:r w:rsidR="00CD1D9B">
        <w:t xml:space="preserve">pilot for a modern </w:t>
      </w:r>
      <w:r>
        <w:rPr>
          <w:rFonts w:asciiTheme="minorHAnsi" w:hAnsiTheme="minorHAnsi" w:cs="MS Mincho"/>
        </w:rPr>
        <w:t xml:space="preserve">clinical case management and workflow solution </w:t>
      </w:r>
      <w:r w:rsidR="00CD1D9B" w:rsidRPr="00CD1D9B">
        <w:rPr>
          <w:rFonts w:asciiTheme="minorHAnsi" w:hAnsiTheme="minorHAnsi" w:cs="MS Mincho"/>
        </w:rPr>
        <w:t>will replace an existing case management system that is no longer fit for purpose, as well as provide an opportunity to assess the solution for broader use across the department.</w:t>
      </w:r>
      <w:r w:rsidR="00CD1D9B">
        <w:rPr>
          <w:rFonts w:asciiTheme="minorHAnsi" w:hAnsiTheme="minorHAnsi" w:cs="MS Mincho"/>
        </w:rPr>
        <w:t xml:space="preserve"> </w:t>
      </w:r>
      <w:r w:rsidR="00CD1D9B" w:rsidRPr="00CD1D9B">
        <w:rPr>
          <w:rFonts w:asciiTheme="minorHAnsi" w:hAnsiTheme="minorHAnsi" w:cs="MS Mincho"/>
        </w:rPr>
        <w:t xml:space="preserve">In response to the Interim Report of the Royal Commission into Defence and Veteran Suicide, the Government is continuing to invest in modernising DVA’s ICT systems so the department can better support veterans to access to claims and services. </w:t>
      </w:r>
      <w:bookmarkEnd w:id="3"/>
    </w:p>
    <w:p w14:paraId="03C20E77" w14:textId="4AB7DE6B" w:rsidR="005411B4" w:rsidRDefault="005411B4" w:rsidP="003C0266">
      <w:pPr>
        <w:pStyle w:val="Heading2"/>
      </w:pPr>
      <w:r>
        <w:t>Who will benefit?</w:t>
      </w:r>
    </w:p>
    <w:p w14:paraId="46B1AF6A" w14:textId="265D5D62" w:rsidR="007A57C7" w:rsidRDefault="005A07DE" w:rsidP="00AD6DA2">
      <w:r>
        <w:t>All veterans and their family members who access DVA services now and in the future.</w:t>
      </w:r>
    </w:p>
    <w:p w14:paraId="29A35A96" w14:textId="77777777" w:rsidR="005411B4" w:rsidRDefault="005411B4" w:rsidP="006501EA">
      <w:pPr>
        <w:pStyle w:val="Heading2"/>
        <w:spacing w:before="240"/>
      </w:pPr>
      <w:r>
        <w:t>Date of effect?</w:t>
      </w:r>
    </w:p>
    <w:p w14:paraId="7AD7079A" w14:textId="7BE00ECE" w:rsidR="007A57C7" w:rsidRDefault="005A07DE" w:rsidP="006501EA">
      <w:pPr>
        <w:spacing w:after="0"/>
      </w:pPr>
      <w:r>
        <w:t>1 July 2024</w:t>
      </w:r>
    </w:p>
    <w:p w14:paraId="264B9A5B" w14:textId="77777777" w:rsidR="005411B4" w:rsidRPr="00D320CE" w:rsidRDefault="005411B4" w:rsidP="006501EA">
      <w:pPr>
        <w:pStyle w:val="Heading2"/>
        <w:spacing w:before="240"/>
      </w:pPr>
      <w:r w:rsidRPr="00D320CE">
        <w:t>How much will this cost?</w:t>
      </w:r>
    </w:p>
    <w:p w14:paraId="3D6D4ED4" w14:textId="03A94633" w:rsidR="00D83AB3" w:rsidRDefault="005A07DE" w:rsidP="006501EA">
      <w:pPr>
        <w:spacing w:after="0"/>
      </w:pPr>
      <w:r w:rsidRPr="00D320CE">
        <w:t>$</w:t>
      </w:r>
      <w:r w:rsidR="008F3C6D" w:rsidRPr="00D320CE">
        <w:t>194.4</w:t>
      </w:r>
      <w:r w:rsidRPr="00D320CE">
        <w:t xml:space="preserve"> million over four years</w:t>
      </w:r>
      <w:r w:rsidR="0088495A" w:rsidRPr="00D320CE">
        <w:t xml:space="preserve"> from 2024-25</w:t>
      </w:r>
      <w:r w:rsidRPr="00D320CE">
        <w:t xml:space="preserve"> and $20.6 million ongoing from </w:t>
      </w:r>
      <w:r w:rsidR="0088495A" w:rsidRPr="00D320CE">
        <w:t>2028-29</w:t>
      </w:r>
      <w:r w:rsidRPr="00D320CE">
        <w:t>.</w:t>
      </w:r>
    </w:p>
    <w:sectPr w:rsidR="00D83AB3" w:rsidSect="00AA0A0C">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81042" w14:textId="77777777" w:rsidR="00DD11E4" w:rsidRDefault="00DD11E4" w:rsidP="00AD6DA2">
      <w:r>
        <w:separator/>
      </w:r>
    </w:p>
  </w:endnote>
  <w:endnote w:type="continuationSeparator" w:id="0">
    <w:p w14:paraId="1E24B8D9" w14:textId="77777777" w:rsidR="00DD11E4" w:rsidRDefault="00DD11E4" w:rsidP="00A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282F" w14:textId="16797C0D" w:rsidR="00381748" w:rsidRDefault="00381748">
    <w:pPr>
      <w:pStyle w:val="Footer"/>
    </w:pPr>
    <w:r>
      <w:rPr>
        <w:noProof/>
        <w:lang w:val="en-AU" w:eastAsia="en-AU"/>
      </w:rPr>
      <mc:AlternateContent>
        <mc:Choice Requires="wps">
          <w:drawing>
            <wp:anchor distT="0" distB="0" distL="114300" distR="114300" simplePos="0" relativeHeight="251683840" behindDoc="0" locked="1" layoutInCell="0" allowOverlap="1" wp14:anchorId="4D98BDF6" wp14:editId="10E1DDDD">
              <wp:simplePos x="0" y="0"/>
              <wp:positionH relativeFrom="margin">
                <wp:align>center</wp:align>
              </wp:positionH>
              <wp:positionV relativeFrom="bottomMargin">
                <wp:align>center</wp:align>
              </wp:positionV>
              <wp:extent cx="892175" cy="288290"/>
              <wp:effectExtent l="0" t="0" r="0" b="0"/>
              <wp:wrapNone/>
              <wp:docPr id="347962665" name="janusSEAL SC F_EvenPage"/>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6BE94" w14:textId="03B6AFF2"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98BDF6" id="_x0000_t202" coordsize="21600,21600" o:spt="202" path="m,l,21600r21600,l21600,xe">
              <v:stroke joinstyle="miter"/>
              <v:path gradientshapeok="t" o:connecttype="rect"/>
            </v:shapetype>
            <v:shape id="janusSEAL SC F_EvenPage" o:spid="_x0000_s1028" type="#_x0000_t202" style="position:absolute;margin-left:0;margin-top:0;width:70.25pt;height:22.7pt;z-index:2516838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" o:allowincell="f" filled="f" stroked="f" strokeweight=".5pt">
              <v:textbox style="mso-fit-shape-to-text:t">
                <w:txbxContent>
                  <w:p w14:paraId="6F36BE94" w14:textId="03B6AFF2"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02B2" w14:textId="106845EE" w:rsidR="000E52CB" w:rsidRPr="00FE35DF" w:rsidRDefault="00381748" w:rsidP="005E5BEB">
    <w:pPr>
      <w:pStyle w:val="Footer"/>
      <w:tabs>
        <w:tab w:val="clear" w:pos="7371"/>
        <w:tab w:val="clear" w:pos="9026"/>
        <w:tab w:val="clear" w:pos="9639"/>
        <w:tab w:val="center" w:pos="8505"/>
        <w:tab w:val="right" w:pos="10065"/>
      </w:tabs>
    </w:pPr>
    <w:r>
      <w:rPr>
        <w:noProof/>
        <w:color w:val="FF0000"/>
        <w:lang w:val="en-AU" w:eastAsia="en-AU"/>
      </w:rPr>
      <mc:AlternateContent>
        <mc:Choice Requires="wps">
          <w:drawing>
            <wp:anchor distT="0" distB="0" distL="114300" distR="114300" simplePos="0" relativeHeight="251681792" behindDoc="0" locked="1" layoutInCell="0" allowOverlap="1" wp14:anchorId="14A417B2" wp14:editId="44AF9009">
              <wp:simplePos x="0" y="0"/>
              <wp:positionH relativeFrom="margin">
                <wp:align>center</wp:align>
              </wp:positionH>
              <wp:positionV relativeFrom="bottomMargin">
                <wp:align>center</wp:align>
              </wp:positionV>
              <wp:extent cx="892175" cy="288290"/>
              <wp:effectExtent l="0" t="0" r="0" b="0"/>
              <wp:wrapNone/>
              <wp:docPr id="1621471866" name="janusSEAL SC Footer"/>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D2FAA" w14:textId="1AD5F424"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A417B2" id="_x0000_t202" coordsize="21600,21600" o:spt="202" path="m,l,21600r21600,l21600,xe">
              <v:stroke joinstyle="miter"/>
              <v:path gradientshapeok="t" o:connecttype="rect"/>
            </v:shapetype>
            <v:shape id="janusSEAL SC Footer" o:spid="_x0000_s1029" type="#_x0000_t202" style="position:absolute;margin-left:0;margin-top:0;width:70.25pt;height:22.7pt;z-index:25168179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" o:allowincell="f" filled="f" stroked="f" strokeweight=".5pt">
              <v:textbox style="mso-fit-shape-to-text:t">
                <w:txbxContent>
                  <w:p w14:paraId="3AED2FAA" w14:textId="1AD5F424"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sdt>
    <w:sdtPr>
      <w:rPr>
        <w:color w:val="FF0000"/>
      </w:rPr>
      <w:id w:val="-295918034"/>
      <w:docPartObj>
        <w:docPartGallery w:val="Page Numbers (Bottom of Page)"/>
        <w:docPartUnique/>
      </w:docPartObj>
    </w:sdtPr>
    <w:sdtEndPr>
      <w:rPr>
        <w:noProof/>
        <w:color w:val="000000" w:themeColor="text1"/>
      </w:rPr>
    </w:sdtEndPr>
    <w:sdtContent>
      <w:p w14:paraId="02A81A5B" w14:textId="77777777" w:rsidR="000E52CB" w:rsidRPr="00FE35DF" w:rsidRDefault="00FE35DF" w:rsidP="005E5BEB">
        <w:pPr>
          <w:pStyle w:val="Footer"/>
          <w:tabs>
            <w:tab w:val="clear" w:pos="7371"/>
            <w:tab w:val="clear" w:pos="9026"/>
            <w:tab w:val="clear" w:pos="9639"/>
            <w:tab w:val="center" w:pos="8505"/>
            <w:tab w:val="right" w:pos="10065"/>
          </w:tabs>
        </w:pPr>
        <w:r>
          <w:rPr>
            <w:noProof/>
            <w:lang w:val="en-AU" w:eastAsia="en-AU"/>
          </w:rPr>
          <w:drawing>
            <wp:anchor distT="0" distB="0" distL="114300" distR="114300" simplePos="0" relativeHeight="251677696" behindDoc="1" locked="0" layoutInCell="1" allowOverlap="1" wp14:anchorId="137DE2AD" wp14:editId="5F6DB1B4">
              <wp:simplePos x="0" y="0"/>
              <wp:positionH relativeFrom="margin">
                <wp:posOffset>-5421</wp:posOffset>
              </wp:positionH>
              <wp:positionV relativeFrom="paragraph">
                <wp:posOffset>-287597</wp:posOffset>
              </wp:positionV>
              <wp:extent cx="6552555" cy="498564"/>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tab/>
        </w:r>
        <w:r w:rsidR="005E5BEB">
          <w:t xml:space="preserve">Budget </w:t>
        </w:r>
        <w:r w:rsidR="005E5BEB" w:rsidRPr="005E5BEB">
          <w:t>202</w:t>
        </w:r>
        <w:r w:rsidR="00C037C7">
          <w:t>4</w:t>
        </w:r>
        <w:r w:rsidR="005E5BEB">
          <w:t>–2</w:t>
        </w:r>
        <w:r w:rsidR="00C037C7">
          <w:t>5</w:t>
        </w:r>
        <w:r w:rsidR="005E5BEB">
          <w:tab/>
        </w:r>
        <w:r w:rsidR="005E5BEB" w:rsidRPr="00F36BD9">
          <w:t xml:space="preserve">page </w:t>
        </w:r>
        <w:r w:rsidR="005E5BEB" w:rsidRPr="00FE35DF">
          <w:fldChar w:fldCharType="begin"/>
        </w:r>
        <w:r w:rsidR="005E5BEB" w:rsidRPr="00FE35DF">
          <w:instrText xml:space="preserve"> PAGE   \* MERGEFORMAT </w:instrText>
        </w:r>
        <w:r w:rsidR="005E5BEB" w:rsidRPr="00FE35DF">
          <w:fldChar w:fldCharType="separate"/>
        </w:r>
        <w:r w:rsidR="005E5BEB">
          <w:t>1</w:t>
        </w:r>
        <w:r w:rsidR="005E5BEB" w:rsidRPr="00FE35D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F1FA" w14:textId="35D80911" w:rsidR="005A6FED" w:rsidRPr="00AD6DA2" w:rsidRDefault="00F93DF3" w:rsidP="005E5BEB">
    <w:pPr>
      <w:pStyle w:val="Footer"/>
      <w:tabs>
        <w:tab w:val="clear" w:pos="7371"/>
        <w:tab w:val="clear" w:pos="9026"/>
        <w:tab w:val="clear" w:pos="9639"/>
        <w:tab w:val="center" w:pos="8505"/>
        <w:tab w:val="right" w:pos="10065"/>
      </w:tabs>
    </w:pPr>
    <w:sdt>
      <w:sdtPr>
        <w:rPr>
          <w:color w:val="FF0000"/>
        </w:rPr>
        <w:id w:val="-23876712"/>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5648" behindDoc="1" locked="0" layoutInCell="1" allowOverlap="1" wp14:anchorId="7C40599A" wp14:editId="4BBA58AA">
              <wp:simplePos x="0" y="0"/>
              <wp:positionH relativeFrom="margin">
                <wp:align>right</wp:align>
              </wp:positionH>
              <wp:positionV relativeFrom="paragraph">
                <wp:posOffset>-270510</wp:posOffset>
              </wp:positionV>
              <wp:extent cx="6552555" cy="498564"/>
              <wp:effectExtent l="0" t="0" r="127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t xml:space="preserve">Budget </w:t>
        </w:r>
        <w:r w:rsidR="00FE35DF" w:rsidRPr="005E5BEB">
          <w:t>202</w:t>
        </w:r>
        <w:r w:rsidR="00C037C7">
          <w:t>4</w:t>
        </w:r>
        <w:r w:rsidR="00DF6A8C">
          <w:t>–</w:t>
        </w:r>
        <w:r w:rsidR="00FE35DF">
          <w:t>2</w:t>
        </w:r>
        <w:r w:rsidR="00C037C7">
          <w:t>5</w:t>
        </w:r>
        <w:r w:rsidR="00AD6DA2">
          <w:tab/>
        </w:r>
        <w:r w:rsidR="00FE35DF" w:rsidRPr="00F36BD9">
          <w:t xml:space="preserve">page </w:t>
        </w:r>
        <w:r w:rsidR="00FE35DF" w:rsidRPr="00FE35DF">
          <w:fldChar w:fldCharType="begin"/>
        </w:r>
        <w:r w:rsidR="00FE35DF" w:rsidRPr="00FE35DF">
          <w:instrText xml:space="preserve"> PAGE   \* MERGEFORMAT </w:instrText>
        </w:r>
        <w:r w:rsidR="00FE35DF" w:rsidRPr="00FE35DF">
          <w:fldChar w:fldCharType="separate"/>
        </w:r>
        <w:r>
          <w:rPr>
            <w:noProof/>
          </w:rPr>
          <w:t>1</w:t>
        </w:r>
        <w:r w:rsidR="00FE35DF" w:rsidRPr="00FE35D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FAE4F" w14:textId="77777777" w:rsidR="00DD11E4" w:rsidRDefault="00DD11E4" w:rsidP="00AD6DA2">
      <w:r>
        <w:separator/>
      </w:r>
    </w:p>
  </w:footnote>
  <w:footnote w:type="continuationSeparator" w:id="0">
    <w:p w14:paraId="47291E4D" w14:textId="77777777" w:rsidR="00DD11E4" w:rsidRDefault="00DD11E4" w:rsidP="00A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2208" w14:textId="4D8E5EC2" w:rsidR="00381748" w:rsidRDefault="00381748">
    <w:pPr>
      <w:pStyle w:val="Header"/>
    </w:pPr>
    <w:r>
      <w:rPr>
        <w:noProof/>
        <w:lang w:val="en-AU" w:eastAsia="en-AU"/>
      </w:rPr>
      <mc:AlternateContent>
        <mc:Choice Requires="wps">
          <w:drawing>
            <wp:anchor distT="0" distB="0" distL="114300" distR="114300" simplePos="0" relativeHeight="251680768" behindDoc="0" locked="1" layoutInCell="0" allowOverlap="1" wp14:anchorId="69D61948" wp14:editId="041FC725">
              <wp:simplePos x="0" y="0"/>
              <wp:positionH relativeFrom="margin">
                <wp:align>center</wp:align>
              </wp:positionH>
              <wp:positionV relativeFrom="topMargin">
                <wp:align>center</wp:align>
              </wp:positionV>
              <wp:extent cx="892175" cy="288290"/>
              <wp:effectExtent l="0" t="0" r="0" b="0"/>
              <wp:wrapNone/>
              <wp:docPr id="829896474" name="janusSEAL SC H_EvenPage"/>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7020A" w14:textId="6120B8A0"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D61948" id="_x0000_t202" coordsize="21600,21600" o:spt="202" path="m,l,21600r21600,l21600,xe">
              <v:stroke joinstyle="miter"/>
              <v:path gradientshapeok="t" o:connecttype="rect"/>
            </v:shapetype>
            <v:shape id="janusSEAL SC H_EvenPage" o:spid="_x0000_s1026" type="#_x0000_t202" style="position:absolute;left:0;text-align:left;margin-left:0;margin-top:0;width:70.25pt;height:22.7pt;z-index:2516807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" o:allowincell="f" filled="f" stroked="f" strokeweight=".5pt">
              <v:textbox style="mso-fit-shape-to-text:t">
                <w:txbxContent>
                  <w:p w14:paraId="3D27020A" w14:textId="6120B8A0"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2503" w14:textId="53E8FA4C" w:rsidR="00381748" w:rsidRDefault="00381748">
    <w:pPr>
      <w:pStyle w:val="Header"/>
    </w:pPr>
    <w:r>
      <w:rPr>
        <w:noProof/>
        <w:lang w:val="en-AU" w:eastAsia="en-AU"/>
      </w:rPr>
      <mc:AlternateContent>
        <mc:Choice Requires="wps">
          <w:drawing>
            <wp:anchor distT="0" distB="0" distL="114300" distR="114300" simplePos="0" relativeHeight="251678720" behindDoc="0" locked="1" layoutInCell="0" allowOverlap="1" wp14:anchorId="2BD72302" wp14:editId="2ACEA09B">
              <wp:simplePos x="0" y="0"/>
              <wp:positionH relativeFrom="margin">
                <wp:align>center</wp:align>
              </wp:positionH>
              <wp:positionV relativeFrom="topMargin">
                <wp:align>center</wp:align>
              </wp:positionV>
              <wp:extent cx="892175" cy="288290"/>
              <wp:effectExtent l="0" t="0" r="0" b="0"/>
              <wp:wrapNone/>
              <wp:docPr id="2023289401" name="janusSEAL SC Header"/>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083A3" w14:textId="26C536D8"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D72302"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2.7pt;z-index:25167872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" o:allowincell="f" filled="f" stroked="f" strokeweight=".5pt">
              <v:textbox style="mso-fit-shape-to-text:t">
                <w:txbxContent>
                  <w:p w14:paraId="240083A3" w14:textId="26C536D8"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F93DF3">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F369" w14:textId="43B929BD" w:rsidR="00AD508D" w:rsidRDefault="005E5BEB" w:rsidP="00D83AB3">
    <w:pPr>
      <w:pStyle w:val="Heading3"/>
    </w:pPr>
    <w:r>
      <w:rPr>
        <w:noProof/>
        <w:szCs w:val="28"/>
        <w:lang w:val="en-AU" w:eastAsia="en-AU"/>
      </w:rPr>
      <w:drawing>
        <wp:anchor distT="0" distB="0" distL="114300" distR="114300" simplePos="0" relativeHeight="251667454" behindDoc="1" locked="0" layoutInCell="1" allowOverlap="1" wp14:anchorId="0E4742B3" wp14:editId="3183055D">
          <wp:simplePos x="0" y="0"/>
          <wp:positionH relativeFrom="column">
            <wp:posOffset>3309620</wp:posOffset>
          </wp:positionH>
          <wp:positionV relativeFrom="paragraph">
            <wp:posOffset>88265</wp:posOffset>
          </wp:positionV>
          <wp:extent cx="3257550" cy="480060"/>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get 2023-24_inline.eps"/>
                  <pic:cNvPicPr/>
                </pic:nvPicPr>
                <pic:blipFill>
                  <a:blip r:embed="rId1">
                    <a:extLst>
                      <a:ext uri="{28A0092B-C50C-407E-A947-70E740481C1C}">
                        <a14:useLocalDpi xmlns:a14="http://schemas.microsoft.com/office/drawing/2010/main" val="0"/>
                      </a:ext>
                    </a:extLst>
                  </a:blip>
                  <a:stretch>
                    <a:fillRect/>
                  </a:stretch>
                </pic:blipFill>
                <pic:spPr>
                  <a:xfrm>
                    <a:off x="0" y="0"/>
                    <a:ext cx="3257550" cy="48006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72576" behindDoc="1" locked="0" layoutInCell="1" allowOverlap="1" wp14:anchorId="6803AFE7" wp14:editId="70801206">
          <wp:simplePos x="0" y="0"/>
          <wp:positionH relativeFrom="column">
            <wp:posOffset>-82550</wp:posOffset>
          </wp:positionH>
          <wp:positionV relativeFrom="page">
            <wp:posOffset>460466</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2953E71A" w14:textId="77777777" w:rsidR="005469B7" w:rsidRPr="005E5BEB" w:rsidRDefault="00AD508D" w:rsidP="005E5BEB">
    <w:pPr>
      <w:pStyle w:val="Header"/>
    </w:pPr>
    <w:r w:rsidRPr="005E5BE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2E6F1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6D4CB5"/>
    <w:multiLevelType w:val="hybridMultilevel"/>
    <w:tmpl w:val="176622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06C84D4C"/>
    <w:multiLevelType w:val="multilevel"/>
    <w:tmpl w:val="FB78CC52"/>
    <w:lvl w:ilvl="0">
      <w:start w:val="1"/>
      <w:numFmt w:val="bullet"/>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776" w:hanging="360"/>
      </w:pPr>
      <w:rPr>
        <w:rFonts w:ascii="Courier New" w:hAnsi="Courier New" w:cs="Courier New" w:hint="default"/>
      </w:rPr>
    </w:lvl>
    <w:lvl w:ilvl="2">
      <w:start w:val="1"/>
      <w:numFmt w:val="bullet"/>
      <w:lvlText w:val=""/>
      <w:lvlJc w:val="left"/>
      <w:pPr>
        <w:ind w:left="3496" w:hanging="360"/>
      </w:pPr>
      <w:rPr>
        <w:rFonts w:ascii="Wingdings" w:hAnsi="Wingdings" w:hint="default"/>
      </w:rPr>
    </w:lvl>
    <w:lvl w:ilvl="3">
      <w:start w:val="1"/>
      <w:numFmt w:val="bullet"/>
      <w:lvlText w:val=""/>
      <w:lvlJc w:val="left"/>
      <w:pPr>
        <w:ind w:left="4216" w:hanging="360"/>
      </w:pPr>
      <w:rPr>
        <w:rFonts w:ascii="Symbol" w:hAnsi="Symbol" w:hint="default"/>
      </w:rPr>
    </w:lvl>
    <w:lvl w:ilvl="4">
      <w:start w:val="1"/>
      <w:numFmt w:val="bullet"/>
      <w:lvlText w:val="o"/>
      <w:lvlJc w:val="left"/>
      <w:pPr>
        <w:ind w:left="4936" w:hanging="360"/>
      </w:pPr>
      <w:rPr>
        <w:rFonts w:ascii="Courier New" w:hAnsi="Courier New" w:cs="Courier New" w:hint="default"/>
      </w:rPr>
    </w:lvl>
    <w:lvl w:ilvl="5">
      <w:start w:val="1"/>
      <w:numFmt w:val="bullet"/>
      <w:lvlText w:val=""/>
      <w:lvlJc w:val="left"/>
      <w:pPr>
        <w:ind w:left="5656" w:hanging="360"/>
      </w:pPr>
      <w:rPr>
        <w:rFonts w:ascii="Wingdings" w:hAnsi="Wingdings" w:hint="default"/>
      </w:rPr>
    </w:lvl>
    <w:lvl w:ilvl="6">
      <w:start w:val="1"/>
      <w:numFmt w:val="bullet"/>
      <w:lvlText w:val=""/>
      <w:lvlJc w:val="left"/>
      <w:pPr>
        <w:ind w:left="6376" w:hanging="360"/>
      </w:pPr>
      <w:rPr>
        <w:rFonts w:ascii="Symbol" w:hAnsi="Symbol" w:hint="default"/>
      </w:rPr>
    </w:lvl>
    <w:lvl w:ilvl="7">
      <w:start w:val="1"/>
      <w:numFmt w:val="bullet"/>
      <w:lvlText w:val="o"/>
      <w:lvlJc w:val="left"/>
      <w:pPr>
        <w:ind w:left="7096" w:hanging="360"/>
      </w:pPr>
      <w:rPr>
        <w:rFonts w:ascii="Courier New" w:hAnsi="Courier New" w:cs="Courier New" w:hint="default"/>
      </w:rPr>
    </w:lvl>
    <w:lvl w:ilvl="8">
      <w:start w:val="1"/>
      <w:numFmt w:val="bullet"/>
      <w:lvlText w:val=""/>
      <w:lvlJc w:val="left"/>
      <w:pPr>
        <w:ind w:left="7816" w:hanging="360"/>
      </w:pPr>
      <w:rPr>
        <w:rFonts w:ascii="Wingdings" w:hAnsi="Wingdings" w:hint="default"/>
      </w:rPr>
    </w:lvl>
  </w:abstractNum>
  <w:abstractNum w:abstractNumId="6" w15:restartNumberingAfterBreak="0">
    <w:nsid w:val="09373ACC"/>
    <w:multiLevelType w:val="multilevel"/>
    <w:tmpl w:val="9CAAD56A"/>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23C71"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0" w15:restartNumberingAfterBreak="0">
    <w:nsid w:val="20552171"/>
    <w:multiLevelType w:val="hybridMultilevel"/>
    <w:tmpl w:val="23EED886"/>
    <w:lvl w:ilvl="0" w:tplc="376A2D88">
      <w:start w:val="1"/>
      <w:numFmt w:val="bullet"/>
      <w:pStyle w:val="Style1"/>
      <w:lvlText w:val=""/>
      <w:lvlJc w:val="left"/>
      <w:pPr>
        <w:ind w:left="927" w:hanging="360"/>
      </w:pPr>
      <w:rPr>
        <w:rFonts w:ascii="Wingdings" w:hAnsi="Wingdings"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320E1"/>
    <w:multiLevelType w:val="multilevel"/>
    <w:tmpl w:val="031C9E60"/>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91C84C" w:themeColor="accent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09B0008"/>
    <w:multiLevelType w:val="hybridMultilevel"/>
    <w:tmpl w:val="79B80234"/>
    <w:lvl w:ilvl="0" w:tplc="D286163A">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3"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4736893"/>
    <w:multiLevelType w:val="multilevel"/>
    <w:tmpl w:val="B9464D70"/>
    <w:lvl w:ilvl="0">
      <w:start w:val="1"/>
      <w:numFmt w:val="bullet"/>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718" w:hanging="360"/>
      </w:pPr>
      <w:rPr>
        <w:rFonts w:ascii="Courier New" w:hAnsi="Courier New" w:cs="Courier New" w:hint="default"/>
      </w:rPr>
    </w:lvl>
    <w:lvl w:ilvl="2">
      <w:start w:val="1"/>
      <w:numFmt w:val="bullet"/>
      <w:lvlText w:val=""/>
      <w:lvlJc w:val="left"/>
      <w:pPr>
        <w:ind w:left="2438" w:hanging="360"/>
      </w:pPr>
      <w:rPr>
        <w:rFonts w:ascii="Wingdings" w:hAnsi="Wingdings" w:hint="default"/>
      </w:rPr>
    </w:lvl>
    <w:lvl w:ilvl="3">
      <w:start w:val="1"/>
      <w:numFmt w:val="bullet"/>
      <w:lvlText w:val=""/>
      <w:lvlJc w:val="left"/>
      <w:pPr>
        <w:ind w:left="3158" w:hanging="360"/>
      </w:pPr>
      <w:rPr>
        <w:rFonts w:ascii="Symbol" w:hAnsi="Symbol" w:hint="default"/>
      </w:rPr>
    </w:lvl>
    <w:lvl w:ilvl="4">
      <w:start w:val="1"/>
      <w:numFmt w:val="bullet"/>
      <w:lvlText w:val="o"/>
      <w:lvlJc w:val="left"/>
      <w:pPr>
        <w:ind w:left="3878" w:hanging="360"/>
      </w:pPr>
      <w:rPr>
        <w:rFonts w:ascii="Courier New" w:hAnsi="Courier New" w:cs="Courier New" w:hint="default"/>
      </w:rPr>
    </w:lvl>
    <w:lvl w:ilvl="5">
      <w:start w:val="1"/>
      <w:numFmt w:val="bullet"/>
      <w:lvlText w:val=""/>
      <w:lvlJc w:val="left"/>
      <w:pPr>
        <w:ind w:left="4598" w:hanging="360"/>
      </w:pPr>
      <w:rPr>
        <w:rFonts w:ascii="Wingdings" w:hAnsi="Wingdings" w:hint="default"/>
      </w:rPr>
    </w:lvl>
    <w:lvl w:ilvl="6">
      <w:start w:val="1"/>
      <w:numFmt w:val="bullet"/>
      <w:lvlText w:val=""/>
      <w:lvlJc w:val="left"/>
      <w:pPr>
        <w:ind w:left="5318" w:hanging="360"/>
      </w:pPr>
      <w:rPr>
        <w:rFonts w:ascii="Symbol" w:hAnsi="Symbol" w:hint="default"/>
      </w:rPr>
    </w:lvl>
    <w:lvl w:ilvl="7">
      <w:start w:val="1"/>
      <w:numFmt w:val="bullet"/>
      <w:lvlText w:val="o"/>
      <w:lvlJc w:val="left"/>
      <w:pPr>
        <w:ind w:left="6038" w:hanging="360"/>
      </w:pPr>
      <w:rPr>
        <w:rFonts w:ascii="Courier New" w:hAnsi="Courier New" w:cs="Courier New" w:hint="default"/>
      </w:rPr>
    </w:lvl>
    <w:lvl w:ilvl="8">
      <w:start w:val="1"/>
      <w:numFmt w:val="bullet"/>
      <w:lvlText w:val=""/>
      <w:lvlJc w:val="left"/>
      <w:pPr>
        <w:ind w:left="6758" w:hanging="360"/>
      </w:pPr>
      <w:rPr>
        <w:rFonts w:ascii="Wingdings" w:hAnsi="Wingdings" w:hint="default"/>
      </w:rPr>
    </w:lvl>
  </w:abstractNum>
  <w:abstractNum w:abstractNumId="17" w15:restartNumberingAfterBreak="0">
    <w:nsid w:val="3510765F"/>
    <w:multiLevelType w:val="multilevel"/>
    <w:tmpl w:val="FABEE58C"/>
    <w:lvl w:ilvl="0">
      <w:start w:val="1"/>
      <w:numFmt w:val="bullet"/>
      <w:pStyle w:val="ListParagraph0"/>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3C619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Paragraph2"/>
      <w:lvlText w:val="o"/>
      <w:lvlJc w:val="left"/>
      <w:pPr>
        <w:ind w:left="644" w:hanging="360"/>
      </w:pPr>
      <w:rPr>
        <w:rFonts w:ascii="Courier New" w:hAnsi="Courier New" w:cs="Courier New" w:hint="default"/>
        <w:color w:val="3C619B"/>
      </w:rPr>
    </w:lvl>
    <w:lvl w:ilvl="2">
      <w:start w:val="1"/>
      <w:numFmt w:val="bullet"/>
      <w:pStyle w:val="ListParagraph3"/>
      <w:lvlText w:val=""/>
      <w:lvlJc w:val="left"/>
      <w:pPr>
        <w:ind w:left="928" w:hanging="360"/>
      </w:pPr>
      <w:rPr>
        <w:rFonts w:ascii="Wingdings" w:hAnsi="Wingdings" w:hint="default"/>
        <w:color w:val="3C619B"/>
      </w:rPr>
    </w:lvl>
    <w:lvl w:ilvl="3">
      <w:start w:val="1"/>
      <w:numFmt w:val="bullet"/>
      <w:pStyle w:val="ListParagraph4"/>
      <w:lvlText w:val=""/>
      <w:lvlJc w:val="left"/>
      <w:pPr>
        <w:ind w:left="1440" w:hanging="360"/>
      </w:pPr>
      <w:rPr>
        <w:rFonts w:ascii="Symbol" w:hAnsi="Symbol" w:hint="default"/>
      </w:rPr>
    </w:lvl>
    <w:lvl w:ilvl="4">
      <w:start w:val="1"/>
      <w:numFmt w:val="bullet"/>
      <w:pStyle w:val="ListParagraph5"/>
      <w:lvlText w:val=""/>
      <w:lvlJc w:val="left"/>
      <w:pPr>
        <w:ind w:left="1800" w:hanging="360"/>
      </w:pPr>
      <w:rPr>
        <w:rFonts w:ascii="Symbol" w:hAnsi="Symbol" w:hint="default"/>
      </w:rPr>
    </w:lvl>
    <w:lvl w:ilvl="5">
      <w:start w:val="1"/>
      <w:numFmt w:val="bullet"/>
      <w:pStyle w:val="ListParagraph6"/>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5233BB4"/>
    <w:multiLevelType w:val="hybridMultilevel"/>
    <w:tmpl w:val="1EF04A46"/>
    <w:lvl w:ilvl="0" w:tplc="CE6A50AA">
      <w:start w:val="1"/>
      <w:numFmt w:val="bullet"/>
      <w:pStyle w:val="ListBullet3"/>
      <w:lvlText w:val=""/>
      <w:lvlJc w:val="left"/>
      <w:pPr>
        <w:ind w:left="360" w:hanging="360"/>
      </w:pPr>
      <w:rPr>
        <w:rFonts w:ascii="Wingdings" w:hAnsi="Wingdings"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209" w:hanging="360"/>
      </w:pPr>
      <w:rPr>
        <w:rFonts w:ascii="Courier New" w:hAnsi="Courier New" w:cs="Courier New" w:hint="default"/>
      </w:rPr>
    </w:lvl>
    <w:lvl w:ilvl="2" w:tplc="0C090005" w:tentative="1">
      <w:start w:val="1"/>
      <w:numFmt w:val="bullet"/>
      <w:lvlText w:val=""/>
      <w:lvlJc w:val="left"/>
      <w:pPr>
        <w:ind w:left="2929" w:hanging="360"/>
      </w:pPr>
      <w:rPr>
        <w:rFonts w:ascii="Wingdings" w:hAnsi="Wingdings" w:hint="default"/>
      </w:rPr>
    </w:lvl>
    <w:lvl w:ilvl="3" w:tplc="0C090001" w:tentative="1">
      <w:start w:val="1"/>
      <w:numFmt w:val="bullet"/>
      <w:lvlText w:val=""/>
      <w:lvlJc w:val="left"/>
      <w:pPr>
        <w:ind w:left="3649" w:hanging="360"/>
      </w:pPr>
      <w:rPr>
        <w:rFonts w:ascii="Symbol" w:hAnsi="Symbol" w:hint="default"/>
      </w:rPr>
    </w:lvl>
    <w:lvl w:ilvl="4" w:tplc="0C090003" w:tentative="1">
      <w:start w:val="1"/>
      <w:numFmt w:val="bullet"/>
      <w:lvlText w:val="o"/>
      <w:lvlJc w:val="left"/>
      <w:pPr>
        <w:ind w:left="4369" w:hanging="360"/>
      </w:pPr>
      <w:rPr>
        <w:rFonts w:ascii="Courier New" w:hAnsi="Courier New" w:cs="Courier New" w:hint="default"/>
      </w:rPr>
    </w:lvl>
    <w:lvl w:ilvl="5" w:tplc="0C090005" w:tentative="1">
      <w:start w:val="1"/>
      <w:numFmt w:val="bullet"/>
      <w:lvlText w:val=""/>
      <w:lvlJc w:val="left"/>
      <w:pPr>
        <w:ind w:left="5089" w:hanging="360"/>
      </w:pPr>
      <w:rPr>
        <w:rFonts w:ascii="Wingdings" w:hAnsi="Wingdings" w:hint="default"/>
      </w:rPr>
    </w:lvl>
    <w:lvl w:ilvl="6" w:tplc="0C090001" w:tentative="1">
      <w:start w:val="1"/>
      <w:numFmt w:val="bullet"/>
      <w:lvlText w:val=""/>
      <w:lvlJc w:val="left"/>
      <w:pPr>
        <w:ind w:left="5809" w:hanging="360"/>
      </w:pPr>
      <w:rPr>
        <w:rFonts w:ascii="Symbol" w:hAnsi="Symbol" w:hint="default"/>
      </w:rPr>
    </w:lvl>
    <w:lvl w:ilvl="7" w:tplc="0C090003" w:tentative="1">
      <w:start w:val="1"/>
      <w:numFmt w:val="bullet"/>
      <w:lvlText w:val="o"/>
      <w:lvlJc w:val="left"/>
      <w:pPr>
        <w:ind w:left="6529" w:hanging="360"/>
      </w:pPr>
      <w:rPr>
        <w:rFonts w:ascii="Courier New" w:hAnsi="Courier New" w:cs="Courier New" w:hint="default"/>
      </w:rPr>
    </w:lvl>
    <w:lvl w:ilvl="8" w:tplc="0C090005" w:tentative="1">
      <w:start w:val="1"/>
      <w:numFmt w:val="bullet"/>
      <w:lvlText w:val=""/>
      <w:lvlJc w:val="left"/>
      <w:pPr>
        <w:ind w:left="7249" w:hanging="360"/>
      </w:pPr>
      <w:rPr>
        <w:rFonts w:ascii="Wingdings" w:hAnsi="Wingdings" w:hint="default"/>
      </w:rPr>
    </w:lvl>
  </w:abstractNum>
  <w:abstractNum w:abstractNumId="19" w15:restartNumberingAfterBreak="0">
    <w:nsid w:val="3A8B34C8"/>
    <w:multiLevelType w:val="multilevel"/>
    <w:tmpl w:val="0504B348"/>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23C71"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4" w15:restartNumberingAfterBreak="0">
    <w:nsid w:val="45A06144"/>
    <w:multiLevelType w:val="multilevel"/>
    <w:tmpl w:val="031C9E60"/>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91C84C" w:themeColor="accent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7" w15:restartNumberingAfterBreak="0">
    <w:nsid w:val="4D3A796B"/>
    <w:multiLevelType w:val="multilevel"/>
    <w:tmpl w:val="FB5E0DA0"/>
    <w:lvl w:ilvl="0">
      <w:start w:val="1"/>
      <w:numFmt w:val="bullet"/>
      <w:pStyle w:val="ListBullet"/>
      <w:lvlText w:val=""/>
      <w:lvlJc w:val="left"/>
      <w:pPr>
        <w:ind w:left="360" w:hanging="360"/>
      </w:pPr>
      <w:rPr>
        <w:rFonts w:ascii="Symbol" w:hAnsi="Symbol" w:hint="default"/>
        <w:b w:val="0"/>
        <w:bCs w:val="0"/>
        <w:i w:val="0"/>
        <w:iCs w:val="0"/>
        <w:caps w:val="0"/>
        <w:strike w:val="0"/>
        <w:dstrike w:val="0"/>
        <w:outline w:val="0"/>
        <w:shadow w:val="0"/>
        <w:emboss w:val="0"/>
        <w:imprint w:val="0"/>
        <w:vanish w:val="0"/>
        <w:color w:val="223C71" w:themeColor="accent6"/>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9"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5DBB2C23"/>
    <w:multiLevelType w:val="multilevel"/>
    <w:tmpl w:val="FFDE7AF0"/>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2" w15:restartNumberingAfterBreak="0">
    <w:nsid w:val="688F15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4" w15:restartNumberingAfterBreak="0">
    <w:nsid w:val="6B4A4790"/>
    <w:multiLevelType w:val="multilevel"/>
    <w:tmpl w:val="5FB057BA"/>
    <w:lvl w:ilvl="0">
      <w:start w:val="1"/>
      <w:numFmt w:val="bullet"/>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776" w:hanging="360"/>
      </w:pPr>
      <w:rPr>
        <w:rFonts w:ascii="Courier New" w:hAnsi="Courier New" w:cs="Courier New" w:hint="default"/>
      </w:rPr>
    </w:lvl>
    <w:lvl w:ilvl="2">
      <w:start w:val="1"/>
      <w:numFmt w:val="bullet"/>
      <w:lvlText w:val=""/>
      <w:lvlJc w:val="left"/>
      <w:pPr>
        <w:ind w:left="3496" w:hanging="360"/>
      </w:pPr>
      <w:rPr>
        <w:rFonts w:ascii="Wingdings" w:hAnsi="Wingdings" w:hint="default"/>
      </w:rPr>
    </w:lvl>
    <w:lvl w:ilvl="3">
      <w:start w:val="1"/>
      <w:numFmt w:val="bullet"/>
      <w:lvlText w:val=""/>
      <w:lvlJc w:val="left"/>
      <w:pPr>
        <w:ind w:left="4216" w:hanging="360"/>
      </w:pPr>
      <w:rPr>
        <w:rFonts w:ascii="Symbol" w:hAnsi="Symbol" w:hint="default"/>
      </w:rPr>
    </w:lvl>
    <w:lvl w:ilvl="4">
      <w:start w:val="1"/>
      <w:numFmt w:val="bullet"/>
      <w:lvlText w:val="o"/>
      <w:lvlJc w:val="left"/>
      <w:pPr>
        <w:ind w:left="4936" w:hanging="360"/>
      </w:pPr>
      <w:rPr>
        <w:rFonts w:ascii="Courier New" w:hAnsi="Courier New" w:cs="Courier New" w:hint="default"/>
      </w:rPr>
    </w:lvl>
    <w:lvl w:ilvl="5">
      <w:start w:val="1"/>
      <w:numFmt w:val="bullet"/>
      <w:lvlText w:val=""/>
      <w:lvlJc w:val="left"/>
      <w:pPr>
        <w:ind w:left="5656" w:hanging="360"/>
      </w:pPr>
      <w:rPr>
        <w:rFonts w:ascii="Wingdings" w:hAnsi="Wingdings" w:hint="default"/>
      </w:rPr>
    </w:lvl>
    <w:lvl w:ilvl="6">
      <w:start w:val="1"/>
      <w:numFmt w:val="bullet"/>
      <w:lvlText w:val=""/>
      <w:lvlJc w:val="left"/>
      <w:pPr>
        <w:ind w:left="6376" w:hanging="360"/>
      </w:pPr>
      <w:rPr>
        <w:rFonts w:ascii="Symbol" w:hAnsi="Symbol" w:hint="default"/>
      </w:rPr>
    </w:lvl>
    <w:lvl w:ilvl="7">
      <w:start w:val="1"/>
      <w:numFmt w:val="bullet"/>
      <w:lvlText w:val="o"/>
      <w:lvlJc w:val="left"/>
      <w:pPr>
        <w:ind w:left="7096" w:hanging="360"/>
      </w:pPr>
      <w:rPr>
        <w:rFonts w:ascii="Courier New" w:hAnsi="Courier New" w:cs="Courier New" w:hint="default"/>
      </w:rPr>
    </w:lvl>
    <w:lvl w:ilvl="8">
      <w:start w:val="1"/>
      <w:numFmt w:val="bullet"/>
      <w:lvlText w:val=""/>
      <w:lvlJc w:val="left"/>
      <w:pPr>
        <w:ind w:left="7816" w:hanging="360"/>
      </w:pPr>
      <w:rPr>
        <w:rFonts w:ascii="Wingdings" w:hAnsi="Wingdings" w:hint="default"/>
      </w:rPr>
    </w:lvl>
  </w:abstractNum>
  <w:abstractNum w:abstractNumId="35"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6"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39706E"/>
    <w:multiLevelType w:val="multilevel"/>
    <w:tmpl w:val="11C64328"/>
    <w:numStyleLink w:val="ListParagraph"/>
  </w:abstractNum>
  <w:abstractNum w:abstractNumId="38" w15:restartNumberingAfterBreak="0">
    <w:nsid w:val="75BA4458"/>
    <w:multiLevelType w:val="hybridMultilevel"/>
    <w:tmpl w:val="6728C770"/>
    <w:lvl w:ilvl="0" w:tplc="3CBC8C50">
      <w:start w:val="1"/>
      <w:numFmt w:val="bullet"/>
      <w:pStyle w:val="TALKINGPOINTS"/>
      <w:lvlText w:val=""/>
      <w:lvlJc w:val="left"/>
      <w:pPr>
        <w:tabs>
          <w:tab w:val="num" w:pos="360"/>
        </w:tabs>
        <w:ind w:left="360" w:hanging="360"/>
      </w:pPr>
      <w:rPr>
        <w:rFonts w:ascii="Symbol" w:hAnsi="Symbol" w:hint="default"/>
        <w:sz w:val="32"/>
      </w:rPr>
    </w:lvl>
    <w:lvl w:ilvl="1" w:tplc="783AED3A">
      <w:start w:val="1"/>
      <w:numFmt w:val="bullet"/>
      <w:lvlText w:val="o"/>
      <w:lvlJc w:val="left"/>
      <w:pPr>
        <w:tabs>
          <w:tab w:val="num" w:pos="1440"/>
        </w:tabs>
        <w:ind w:left="1440" w:hanging="360"/>
      </w:pPr>
      <w:rPr>
        <w:rFonts w:ascii="Courier New" w:hAnsi="Courier New" w:cs="Courier New" w:hint="default"/>
      </w:rPr>
    </w:lvl>
    <w:lvl w:ilvl="2" w:tplc="6F907490">
      <w:start w:val="1"/>
      <w:numFmt w:val="bullet"/>
      <w:lvlText w:val=""/>
      <w:lvlJc w:val="left"/>
      <w:pPr>
        <w:tabs>
          <w:tab w:val="num" w:pos="2160"/>
        </w:tabs>
        <w:ind w:left="2160" w:hanging="360"/>
      </w:pPr>
      <w:rPr>
        <w:rFonts w:ascii="Wingdings" w:hAnsi="Wingdings" w:hint="default"/>
      </w:rPr>
    </w:lvl>
    <w:lvl w:ilvl="3" w:tplc="21286AAC">
      <w:start w:val="1"/>
      <w:numFmt w:val="bullet"/>
      <w:lvlText w:val=""/>
      <w:lvlJc w:val="left"/>
      <w:pPr>
        <w:tabs>
          <w:tab w:val="num" w:pos="2880"/>
        </w:tabs>
        <w:ind w:left="2880" w:hanging="360"/>
      </w:pPr>
      <w:rPr>
        <w:rFonts w:ascii="Symbol" w:hAnsi="Symbol" w:hint="default"/>
      </w:rPr>
    </w:lvl>
    <w:lvl w:ilvl="4" w:tplc="E74E3282">
      <w:start w:val="1"/>
      <w:numFmt w:val="bullet"/>
      <w:lvlText w:val="o"/>
      <w:lvlJc w:val="left"/>
      <w:pPr>
        <w:tabs>
          <w:tab w:val="num" w:pos="3600"/>
        </w:tabs>
        <w:ind w:left="3600" w:hanging="360"/>
      </w:pPr>
      <w:rPr>
        <w:rFonts w:ascii="Courier New" w:hAnsi="Courier New" w:cs="Courier New" w:hint="default"/>
      </w:rPr>
    </w:lvl>
    <w:lvl w:ilvl="5" w:tplc="F354A01C">
      <w:start w:val="1"/>
      <w:numFmt w:val="bullet"/>
      <w:lvlText w:val=""/>
      <w:lvlJc w:val="left"/>
      <w:pPr>
        <w:tabs>
          <w:tab w:val="num" w:pos="4320"/>
        </w:tabs>
        <w:ind w:left="4320" w:hanging="360"/>
      </w:pPr>
      <w:rPr>
        <w:rFonts w:ascii="Wingdings" w:hAnsi="Wingdings" w:hint="default"/>
      </w:rPr>
    </w:lvl>
    <w:lvl w:ilvl="6" w:tplc="D0BEC7F6">
      <w:start w:val="1"/>
      <w:numFmt w:val="bullet"/>
      <w:lvlText w:val=""/>
      <w:lvlJc w:val="left"/>
      <w:pPr>
        <w:tabs>
          <w:tab w:val="num" w:pos="5040"/>
        </w:tabs>
        <w:ind w:left="5040" w:hanging="360"/>
      </w:pPr>
      <w:rPr>
        <w:rFonts w:ascii="Symbol" w:hAnsi="Symbol" w:hint="default"/>
      </w:rPr>
    </w:lvl>
    <w:lvl w:ilvl="7" w:tplc="E10ABEE0">
      <w:start w:val="1"/>
      <w:numFmt w:val="bullet"/>
      <w:lvlText w:val="o"/>
      <w:lvlJc w:val="left"/>
      <w:pPr>
        <w:tabs>
          <w:tab w:val="num" w:pos="5760"/>
        </w:tabs>
        <w:ind w:left="5760" w:hanging="360"/>
      </w:pPr>
      <w:rPr>
        <w:rFonts w:ascii="Courier New" w:hAnsi="Courier New" w:cs="Courier New" w:hint="default"/>
      </w:rPr>
    </w:lvl>
    <w:lvl w:ilvl="8" w:tplc="4778583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F78EB"/>
    <w:multiLevelType w:val="hybridMultilevel"/>
    <w:tmpl w:val="4B68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603973"/>
    <w:multiLevelType w:val="hybridMultilevel"/>
    <w:tmpl w:val="4656B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7"/>
  </w:num>
  <w:num w:numId="3">
    <w:abstractNumId w:val="13"/>
  </w:num>
  <w:num w:numId="4">
    <w:abstractNumId w:val="1"/>
  </w:num>
  <w:num w:numId="5">
    <w:abstractNumId w:val="25"/>
  </w:num>
  <w:num w:numId="6">
    <w:abstractNumId w:val="29"/>
  </w:num>
  <w:num w:numId="7">
    <w:abstractNumId w:val="23"/>
  </w:num>
  <w:num w:numId="8">
    <w:abstractNumId w:val="3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0"/>
  </w:num>
  <w:num w:numId="15">
    <w:abstractNumId w:val="14"/>
  </w:num>
  <w:num w:numId="16">
    <w:abstractNumId w:val="6"/>
  </w:num>
  <w:num w:numId="17">
    <w:abstractNumId w:val="22"/>
  </w:num>
  <w:num w:numId="18">
    <w:abstractNumId w:val="41"/>
  </w:num>
  <w:num w:numId="19">
    <w:abstractNumId w:val="20"/>
  </w:num>
  <w:num w:numId="20">
    <w:abstractNumId w:val="12"/>
  </w:num>
  <w:num w:numId="21">
    <w:abstractNumId w:val="18"/>
  </w:num>
  <w:num w:numId="22">
    <w:abstractNumId w:val="21"/>
  </w:num>
  <w:num w:numId="23">
    <w:abstractNumId w:val="3"/>
  </w:num>
  <w:num w:numId="24">
    <w:abstractNumId w:val="15"/>
  </w:num>
  <w:num w:numId="25">
    <w:abstractNumId w:val="33"/>
  </w:num>
  <w:num w:numId="26">
    <w:abstractNumId w:val="8"/>
  </w:num>
  <w:num w:numId="27">
    <w:abstractNumId w:val="9"/>
  </w:num>
  <w:num w:numId="28">
    <w:abstractNumId w:val="26"/>
  </w:num>
  <w:num w:numId="29">
    <w:abstractNumId w:val="31"/>
  </w:num>
  <w:num w:numId="30">
    <w:abstractNumId w:val="28"/>
  </w:num>
  <w:num w:numId="31">
    <w:abstractNumId w:val="30"/>
  </w:num>
  <w:num w:numId="32">
    <w:abstractNumId w:val="19"/>
  </w:num>
  <w:num w:numId="33">
    <w:abstractNumId w:val="16"/>
  </w:num>
  <w:num w:numId="34">
    <w:abstractNumId w:val="17"/>
  </w:num>
  <w:num w:numId="35">
    <w:abstractNumId w:val="5"/>
  </w:num>
  <w:num w:numId="36">
    <w:abstractNumId w:val="10"/>
  </w:num>
  <w:num w:numId="37">
    <w:abstractNumId w:val="34"/>
  </w:num>
  <w:num w:numId="38">
    <w:abstractNumId w:val="24"/>
  </w:num>
  <w:num w:numId="39">
    <w:abstractNumId w:val="27"/>
  </w:num>
  <w:num w:numId="40">
    <w:abstractNumId w:val="32"/>
  </w:num>
  <w:num w:numId="41">
    <w:abstractNumId w:val="11"/>
  </w:num>
  <w:num w:numId="42">
    <w:abstractNumId w:val="4"/>
  </w:num>
  <w:num w:numId="43">
    <w:abstractNumId w:val="38"/>
  </w:num>
  <w:num w:numId="44">
    <w:abstractNumId w:val="3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7"/>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48"/>
    <w:rsid w:val="00000B26"/>
    <w:rsid w:val="000157B7"/>
    <w:rsid w:val="00015947"/>
    <w:rsid w:val="000256D5"/>
    <w:rsid w:val="00030776"/>
    <w:rsid w:val="00034265"/>
    <w:rsid w:val="0005221B"/>
    <w:rsid w:val="000551E5"/>
    <w:rsid w:val="00066F0E"/>
    <w:rsid w:val="00072D61"/>
    <w:rsid w:val="00073F92"/>
    <w:rsid w:val="000740FE"/>
    <w:rsid w:val="000865FE"/>
    <w:rsid w:val="00092BF6"/>
    <w:rsid w:val="000A5DC0"/>
    <w:rsid w:val="000A7E99"/>
    <w:rsid w:val="000B2C8F"/>
    <w:rsid w:val="000B4532"/>
    <w:rsid w:val="000C19C8"/>
    <w:rsid w:val="000C1A8B"/>
    <w:rsid w:val="000C5F39"/>
    <w:rsid w:val="000D339E"/>
    <w:rsid w:val="000D3B82"/>
    <w:rsid w:val="000D4CD9"/>
    <w:rsid w:val="000E120C"/>
    <w:rsid w:val="000E52CB"/>
    <w:rsid w:val="000E7916"/>
    <w:rsid w:val="00106EB3"/>
    <w:rsid w:val="0011289D"/>
    <w:rsid w:val="001202CD"/>
    <w:rsid w:val="00121542"/>
    <w:rsid w:val="00126FDB"/>
    <w:rsid w:val="001315CF"/>
    <w:rsid w:val="001421D3"/>
    <w:rsid w:val="001437BE"/>
    <w:rsid w:val="00150538"/>
    <w:rsid w:val="00151268"/>
    <w:rsid w:val="001538CD"/>
    <w:rsid w:val="001709E3"/>
    <w:rsid w:val="00173384"/>
    <w:rsid w:val="00175875"/>
    <w:rsid w:val="00184DC8"/>
    <w:rsid w:val="00193CD2"/>
    <w:rsid w:val="001A16ED"/>
    <w:rsid w:val="001A4057"/>
    <w:rsid w:val="001B1434"/>
    <w:rsid w:val="001C2A02"/>
    <w:rsid w:val="001D2095"/>
    <w:rsid w:val="001D21CA"/>
    <w:rsid w:val="001D482F"/>
    <w:rsid w:val="001D77BE"/>
    <w:rsid w:val="001F4035"/>
    <w:rsid w:val="001F5A0B"/>
    <w:rsid w:val="002151CC"/>
    <w:rsid w:val="00217142"/>
    <w:rsid w:val="002226EA"/>
    <w:rsid w:val="002235BF"/>
    <w:rsid w:val="00223C57"/>
    <w:rsid w:val="00231416"/>
    <w:rsid w:val="00232F65"/>
    <w:rsid w:val="00232FC2"/>
    <w:rsid w:val="002436FA"/>
    <w:rsid w:val="00251CAA"/>
    <w:rsid w:val="00251FDE"/>
    <w:rsid w:val="0026000A"/>
    <w:rsid w:val="0026096A"/>
    <w:rsid w:val="0026233E"/>
    <w:rsid w:val="00267453"/>
    <w:rsid w:val="002674A3"/>
    <w:rsid w:val="002743D6"/>
    <w:rsid w:val="00296465"/>
    <w:rsid w:val="00296C02"/>
    <w:rsid w:val="002A7D76"/>
    <w:rsid w:val="002B55E9"/>
    <w:rsid w:val="002E658D"/>
    <w:rsid w:val="002E67C7"/>
    <w:rsid w:val="003002AE"/>
    <w:rsid w:val="003054CE"/>
    <w:rsid w:val="003116F5"/>
    <w:rsid w:val="00311C29"/>
    <w:rsid w:val="00320574"/>
    <w:rsid w:val="0032514B"/>
    <w:rsid w:val="003303F0"/>
    <w:rsid w:val="00337B0D"/>
    <w:rsid w:val="00341593"/>
    <w:rsid w:val="00346C2F"/>
    <w:rsid w:val="00347B06"/>
    <w:rsid w:val="0037092F"/>
    <w:rsid w:val="0037097D"/>
    <w:rsid w:val="003755B4"/>
    <w:rsid w:val="00381748"/>
    <w:rsid w:val="003A0704"/>
    <w:rsid w:val="003A3013"/>
    <w:rsid w:val="003C0266"/>
    <w:rsid w:val="003C0B62"/>
    <w:rsid w:val="003C5FBF"/>
    <w:rsid w:val="003C7923"/>
    <w:rsid w:val="003D5A23"/>
    <w:rsid w:val="003D6F49"/>
    <w:rsid w:val="003E1B70"/>
    <w:rsid w:val="003E1C0C"/>
    <w:rsid w:val="003E569A"/>
    <w:rsid w:val="00403553"/>
    <w:rsid w:val="00405E6B"/>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9029E"/>
    <w:rsid w:val="004A0711"/>
    <w:rsid w:val="004B5CB1"/>
    <w:rsid w:val="004C1645"/>
    <w:rsid w:val="004C6C6C"/>
    <w:rsid w:val="004E3132"/>
    <w:rsid w:val="004F58AD"/>
    <w:rsid w:val="004F7275"/>
    <w:rsid w:val="00503287"/>
    <w:rsid w:val="00525069"/>
    <w:rsid w:val="00525565"/>
    <w:rsid w:val="0053255F"/>
    <w:rsid w:val="0053452D"/>
    <w:rsid w:val="00540DD8"/>
    <w:rsid w:val="005411B4"/>
    <w:rsid w:val="00541388"/>
    <w:rsid w:val="005469B7"/>
    <w:rsid w:val="00550F42"/>
    <w:rsid w:val="005565B7"/>
    <w:rsid w:val="005645AF"/>
    <w:rsid w:val="0056544B"/>
    <w:rsid w:val="00567242"/>
    <w:rsid w:val="0057335C"/>
    <w:rsid w:val="00580482"/>
    <w:rsid w:val="005810A7"/>
    <w:rsid w:val="00582952"/>
    <w:rsid w:val="005834CB"/>
    <w:rsid w:val="00592545"/>
    <w:rsid w:val="005A07DE"/>
    <w:rsid w:val="005A6FED"/>
    <w:rsid w:val="005C7568"/>
    <w:rsid w:val="005D1E1B"/>
    <w:rsid w:val="005E4ECB"/>
    <w:rsid w:val="005E5BEB"/>
    <w:rsid w:val="005F42C2"/>
    <w:rsid w:val="005F4459"/>
    <w:rsid w:val="005F5C2D"/>
    <w:rsid w:val="005F7077"/>
    <w:rsid w:val="00610117"/>
    <w:rsid w:val="006107EC"/>
    <w:rsid w:val="00616C1C"/>
    <w:rsid w:val="0062393C"/>
    <w:rsid w:val="00644AA5"/>
    <w:rsid w:val="006501EA"/>
    <w:rsid w:val="00654C5F"/>
    <w:rsid w:val="00662A97"/>
    <w:rsid w:val="00662C3E"/>
    <w:rsid w:val="006757F0"/>
    <w:rsid w:val="00685A5A"/>
    <w:rsid w:val="0069192B"/>
    <w:rsid w:val="00694C03"/>
    <w:rsid w:val="00694F94"/>
    <w:rsid w:val="006B22FC"/>
    <w:rsid w:val="006C168C"/>
    <w:rsid w:val="006C16C5"/>
    <w:rsid w:val="006C5EA9"/>
    <w:rsid w:val="006C7234"/>
    <w:rsid w:val="006D7593"/>
    <w:rsid w:val="006F5D9F"/>
    <w:rsid w:val="006F71EA"/>
    <w:rsid w:val="0070411F"/>
    <w:rsid w:val="00707287"/>
    <w:rsid w:val="00721005"/>
    <w:rsid w:val="00722C50"/>
    <w:rsid w:val="00732599"/>
    <w:rsid w:val="007339FB"/>
    <w:rsid w:val="00734A7A"/>
    <w:rsid w:val="007372A4"/>
    <w:rsid w:val="00740B9B"/>
    <w:rsid w:val="007423AF"/>
    <w:rsid w:val="007471BF"/>
    <w:rsid w:val="0076311B"/>
    <w:rsid w:val="00766206"/>
    <w:rsid w:val="0077217F"/>
    <w:rsid w:val="00786B9C"/>
    <w:rsid w:val="007A1DD8"/>
    <w:rsid w:val="007A2263"/>
    <w:rsid w:val="007A4982"/>
    <w:rsid w:val="007A57C7"/>
    <w:rsid w:val="007A7B58"/>
    <w:rsid w:val="007C1E7A"/>
    <w:rsid w:val="007C328D"/>
    <w:rsid w:val="007C496F"/>
    <w:rsid w:val="007D3649"/>
    <w:rsid w:val="007E179A"/>
    <w:rsid w:val="007E41E7"/>
    <w:rsid w:val="007E5DEE"/>
    <w:rsid w:val="007F0A38"/>
    <w:rsid w:val="007F6E34"/>
    <w:rsid w:val="008039B2"/>
    <w:rsid w:val="00805CAC"/>
    <w:rsid w:val="00822EE7"/>
    <w:rsid w:val="00824E0B"/>
    <w:rsid w:val="00824E3D"/>
    <w:rsid w:val="00836343"/>
    <w:rsid w:val="0083731C"/>
    <w:rsid w:val="00843DB8"/>
    <w:rsid w:val="0085217B"/>
    <w:rsid w:val="00853A5A"/>
    <w:rsid w:val="0085692B"/>
    <w:rsid w:val="00857F66"/>
    <w:rsid w:val="00864E2E"/>
    <w:rsid w:val="00866FFA"/>
    <w:rsid w:val="00872E85"/>
    <w:rsid w:val="0088495A"/>
    <w:rsid w:val="008868C9"/>
    <w:rsid w:val="00893315"/>
    <w:rsid w:val="008A5E0F"/>
    <w:rsid w:val="008B0960"/>
    <w:rsid w:val="008B7649"/>
    <w:rsid w:val="008B7D1E"/>
    <w:rsid w:val="008C0101"/>
    <w:rsid w:val="008C0470"/>
    <w:rsid w:val="008C2E8C"/>
    <w:rsid w:val="008C33F9"/>
    <w:rsid w:val="008C5581"/>
    <w:rsid w:val="008D2EE8"/>
    <w:rsid w:val="008D3D62"/>
    <w:rsid w:val="008D406E"/>
    <w:rsid w:val="008D48AB"/>
    <w:rsid w:val="008E050D"/>
    <w:rsid w:val="008E61B4"/>
    <w:rsid w:val="008F3C6D"/>
    <w:rsid w:val="00913D38"/>
    <w:rsid w:val="00951508"/>
    <w:rsid w:val="00963012"/>
    <w:rsid w:val="009633AA"/>
    <w:rsid w:val="00967589"/>
    <w:rsid w:val="00975D2B"/>
    <w:rsid w:val="00977E49"/>
    <w:rsid w:val="00983D9D"/>
    <w:rsid w:val="00987FA9"/>
    <w:rsid w:val="00990A15"/>
    <w:rsid w:val="00994046"/>
    <w:rsid w:val="009A7936"/>
    <w:rsid w:val="009B14C8"/>
    <w:rsid w:val="009B1C7F"/>
    <w:rsid w:val="009B43F8"/>
    <w:rsid w:val="009B644E"/>
    <w:rsid w:val="009B6F70"/>
    <w:rsid w:val="009D1C97"/>
    <w:rsid w:val="009D2DD4"/>
    <w:rsid w:val="009D4B66"/>
    <w:rsid w:val="009D766A"/>
    <w:rsid w:val="009E6054"/>
    <w:rsid w:val="009E72AE"/>
    <w:rsid w:val="009F1F6F"/>
    <w:rsid w:val="00A00DC5"/>
    <w:rsid w:val="00A1355F"/>
    <w:rsid w:val="00A22BA4"/>
    <w:rsid w:val="00A42CF7"/>
    <w:rsid w:val="00A53B86"/>
    <w:rsid w:val="00A550AC"/>
    <w:rsid w:val="00A63407"/>
    <w:rsid w:val="00A651E7"/>
    <w:rsid w:val="00A71CC2"/>
    <w:rsid w:val="00A73C27"/>
    <w:rsid w:val="00A848A0"/>
    <w:rsid w:val="00A86006"/>
    <w:rsid w:val="00AA0A0C"/>
    <w:rsid w:val="00AA0FC2"/>
    <w:rsid w:val="00AA19B4"/>
    <w:rsid w:val="00AA2837"/>
    <w:rsid w:val="00AA4E1D"/>
    <w:rsid w:val="00AA6110"/>
    <w:rsid w:val="00AA75FF"/>
    <w:rsid w:val="00AB02FB"/>
    <w:rsid w:val="00AB1D8F"/>
    <w:rsid w:val="00AB3299"/>
    <w:rsid w:val="00AB524E"/>
    <w:rsid w:val="00AB53A8"/>
    <w:rsid w:val="00AB70AE"/>
    <w:rsid w:val="00AC165B"/>
    <w:rsid w:val="00AD508D"/>
    <w:rsid w:val="00AD6DA2"/>
    <w:rsid w:val="00B04249"/>
    <w:rsid w:val="00B0489E"/>
    <w:rsid w:val="00B1189A"/>
    <w:rsid w:val="00B1583D"/>
    <w:rsid w:val="00B202E6"/>
    <w:rsid w:val="00B31E43"/>
    <w:rsid w:val="00B33600"/>
    <w:rsid w:val="00B55C1B"/>
    <w:rsid w:val="00B56BB5"/>
    <w:rsid w:val="00B65C2A"/>
    <w:rsid w:val="00B7306D"/>
    <w:rsid w:val="00B77CA0"/>
    <w:rsid w:val="00B80017"/>
    <w:rsid w:val="00B8025D"/>
    <w:rsid w:val="00B903A6"/>
    <w:rsid w:val="00B907DE"/>
    <w:rsid w:val="00B90C98"/>
    <w:rsid w:val="00B9493E"/>
    <w:rsid w:val="00BA3398"/>
    <w:rsid w:val="00BB2784"/>
    <w:rsid w:val="00BC4AFE"/>
    <w:rsid w:val="00BC4CD2"/>
    <w:rsid w:val="00BD2EFC"/>
    <w:rsid w:val="00BD5343"/>
    <w:rsid w:val="00BF0418"/>
    <w:rsid w:val="00BF2A42"/>
    <w:rsid w:val="00C037C7"/>
    <w:rsid w:val="00C26774"/>
    <w:rsid w:val="00C34E06"/>
    <w:rsid w:val="00C40413"/>
    <w:rsid w:val="00C47B4D"/>
    <w:rsid w:val="00C57B47"/>
    <w:rsid w:val="00C77873"/>
    <w:rsid w:val="00C828F8"/>
    <w:rsid w:val="00C839BF"/>
    <w:rsid w:val="00C92391"/>
    <w:rsid w:val="00C9286C"/>
    <w:rsid w:val="00CA0D71"/>
    <w:rsid w:val="00CA2155"/>
    <w:rsid w:val="00CA7116"/>
    <w:rsid w:val="00CC1F29"/>
    <w:rsid w:val="00CD1D9B"/>
    <w:rsid w:val="00CD4930"/>
    <w:rsid w:val="00CD7341"/>
    <w:rsid w:val="00CD7EC2"/>
    <w:rsid w:val="00CE1933"/>
    <w:rsid w:val="00CF080E"/>
    <w:rsid w:val="00CF2EC7"/>
    <w:rsid w:val="00CF355E"/>
    <w:rsid w:val="00CF41EE"/>
    <w:rsid w:val="00CF7A7B"/>
    <w:rsid w:val="00CF7C67"/>
    <w:rsid w:val="00D01847"/>
    <w:rsid w:val="00D01985"/>
    <w:rsid w:val="00D060F2"/>
    <w:rsid w:val="00D10780"/>
    <w:rsid w:val="00D13CC1"/>
    <w:rsid w:val="00D21E28"/>
    <w:rsid w:val="00D248C3"/>
    <w:rsid w:val="00D27660"/>
    <w:rsid w:val="00D320CE"/>
    <w:rsid w:val="00D46DA4"/>
    <w:rsid w:val="00D47077"/>
    <w:rsid w:val="00D521BA"/>
    <w:rsid w:val="00D55699"/>
    <w:rsid w:val="00D717FE"/>
    <w:rsid w:val="00D74FE6"/>
    <w:rsid w:val="00D829BF"/>
    <w:rsid w:val="00D83AB3"/>
    <w:rsid w:val="00D904AC"/>
    <w:rsid w:val="00D94EE1"/>
    <w:rsid w:val="00DA2457"/>
    <w:rsid w:val="00DA49D6"/>
    <w:rsid w:val="00DC5B5F"/>
    <w:rsid w:val="00DC6113"/>
    <w:rsid w:val="00DC7A8F"/>
    <w:rsid w:val="00DD11E4"/>
    <w:rsid w:val="00DD3C9C"/>
    <w:rsid w:val="00DF07F7"/>
    <w:rsid w:val="00DF2124"/>
    <w:rsid w:val="00DF5EED"/>
    <w:rsid w:val="00DF6A8C"/>
    <w:rsid w:val="00E0023C"/>
    <w:rsid w:val="00E00F44"/>
    <w:rsid w:val="00E1045D"/>
    <w:rsid w:val="00E17655"/>
    <w:rsid w:val="00E21EAE"/>
    <w:rsid w:val="00E25B58"/>
    <w:rsid w:val="00E27056"/>
    <w:rsid w:val="00E3077A"/>
    <w:rsid w:val="00E409D5"/>
    <w:rsid w:val="00E51EC2"/>
    <w:rsid w:val="00E61728"/>
    <w:rsid w:val="00E6317D"/>
    <w:rsid w:val="00E667BB"/>
    <w:rsid w:val="00E7021A"/>
    <w:rsid w:val="00E7406B"/>
    <w:rsid w:val="00E81893"/>
    <w:rsid w:val="00E84503"/>
    <w:rsid w:val="00E91C15"/>
    <w:rsid w:val="00E9346B"/>
    <w:rsid w:val="00EA024F"/>
    <w:rsid w:val="00EA0365"/>
    <w:rsid w:val="00EA060F"/>
    <w:rsid w:val="00EA2158"/>
    <w:rsid w:val="00EA418B"/>
    <w:rsid w:val="00EC1B24"/>
    <w:rsid w:val="00EC1C10"/>
    <w:rsid w:val="00ED76D6"/>
    <w:rsid w:val="00EE2ED0"/>
    <w:rsid w:val="00EE6449"/>
    <w:rsid w:val="00EF46A9"/>
    <w:rsid w:val="00F124C6"/>
    <w:rsid w:val="00F13CD0"/>
    <w:rsid w:val="00F14929"/>
    <w:rsid w:val="00F34AC0"/>
    <w:rsid w:val="00F36E6C"/>
    <w:rsid w:val="00F36F06"/>
    <w:rsid w:val="00F4201F"/>
    <w:rsid w:val="00F443CC"/>
    <w:rsid w:val="00F446F8"/>
    <w:rsid w:val="00F45858"/>
    <w:rsid w:val="00F4677E"/>
    <w:rsid w:val="00F60A9F"/>
    <w:rsid w:val="00F621A4"/>
    <w:rsid w:val="00F73091"/>
    <w:rsid w:val="00F7456E"/>
    <w:rsid w:val="00F77E5A"/>
    <w:rsid w:val="00F93DF3"/>
    <w:rsid w:val="00FA38C4"/>
    <w:rsid w:val="00FA438F"/>
    <w:rsid w:val="00FA5FBA"/>
    <w:rsid w:val="00FB1136"/>
    <w:rsid w:val="00FB4391"/>
    <w:rsid w:val="00FB4400"/>
    <w:rsid w:val="00FB4F79"/>
    <w:rsid w:val="00FC3735"/>
    <w:rsid w:val="00FD2AD3"/>
    <w:rsid w:val="00FD4B95"/>
    <w:rsid w:val="00FD7F4B"/>
    <w:rsid w:val="00FE35DF"/>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A7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DA2"/>
    <w:pPr>
      <w:spacing w:after="240" w:line="300" w:lineRule="exact"/>
    </w:pPr>
    <w:rPr>
      <w:rFonts w:ascii="Calibri" w:hAnsi="Calibri"/>
      <w:sz w:val="22"/>
    </w:rPr>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Normal"/>
    <w:link w:val="Heading2Char"/>
    <w:uiPriority w:val="9"/>
    <w:unhideWhenUsed/>
    <w:qFormat/>
    <w:rsid w:val="003C0266"/>
    <w:pPr>
      <w:keepLines/>
      <w:spacing w:before="360" w:after="120"/>
      <w:outlineLvl w:val="1"/>
    </w:pPr>
    <w:rPr>
      <w:rFonts w:eastAsiaTheme="majorEastAsia" w:cstheme="majorBidi"/>
      <w:b w:val="0"/>
      <w:color w:val="002B54"/>
      <w:sz w:val="32"/>
      <w:szCs w:val="26"/>
    </w:rPr>
  </w:style>
  <w:style w:type="paragraph" w:styleId="Heading3">
    <w:name w:val="heading 3"/>
    <w:basedOn w:val="Heading2"/>
    <w:next w:val="Normal"/>
    <w:link w:val="Heading3Char"/>
    <w:uiPriority w:val="9"/>
    <w:unhideWhenUsed/>
    <w:qFormat/>
    <w:rsid w:val="00D83AB3"/>
    <w:pPr>
      <w:spacing w:line="420" w:lineRule="exact"/>
      <w:outlineLvl w:val="2"/>
    </w:pPr>
    <w:rPr>
      <w:color w:val="3C619B"/>
      <w:sz w:val="28"/>
    </w:rPr>
  </w:style>
  <w:style w:type="paragraph" w:styleId="Heading4">
    <w:name w:val="heading 4"/>
    <w:basedOn w:val="Heading3"/>
    <w:next w:val="Normal"/>
    <w:link w:val="Heading4Char"/>
    <w:uiPriority w:val="9"/>
    <w:unhideWhenUsed/>
    <w:qFormat/>
    <w:rsid w:val="00D83AB3"/>
    <w:pPr>
      <w:spacing w:before="120" w:after="0" w:line="320" w:lineRule="exact"/>
      <w:outlineLvl w:val="3"/>
    </w:pPr>
    <w:rPr>
      <w:rFonts w:asciiTheme="minorHAnsi" w:hAnsiTheme="minorHAnsi"/>
      <w:b/>
      <w:iCs/>
      <w:color w:val="002B54"/>
      <w:sz w:val="26"/>
    </w:rPr>
  </w:style>
  <w:style w:type="paragraph" w:styleId="Heading5">
    <w:name w:val="heading 5"/>
    <w:basedOn w:val="Heading4"/>
    <w:next w:val="Normal"/>
    <w:link w:val="Heading5Char"/>
    <w:uiPriority w:val="9"/>
    <w:unhideWhenUsed/>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EB"/>
    <w:pPr>
      <w:pBdr>
        <w:bottom w:val="single" w:sz="4" w:space="1" w:color="auto"/>
      </w:pBdr>
      <w:tabs>
        <w:tab w:val="center" w:pos="4513"/>
        <w:tab w:val="right" w:pos="9026"/>
      </w:tabs>
      <w:spacing w:after="0" w:line="240" w:lineRule="auto"/>
      <w:jc w:val="right"/>
    </w:pPr>
    <w:rPr>
      <w:rFonts w:ascii="Rockwell" w:hAnsi="Rockwell"/>
      <w:sz w:val="28"/>
      <w:szCs w:val="28"/>
    </w:rPr>
  </w:style>
  <w:style w:type="character" w:customStyle="1" w:styleId="HeaderChar">
    <w:name w:val="Header Char"/>
    <w:basedOn w:val="DefaultParagraphFont"/>
    <w:link w:val="Header"/>
    <w:uiPriority w:val="99"/>
    <w:rsid w:val="005E5BEB"/>
    <w:rPr>
      <w:rFonts w:ascii="Rockwell" w:hAnsi="Rockwell"/>
      <w:sz w:val="28"/>
      <w:szCs w:val="28"/>
    </w:rPr>
  </w:style>
  <w:style w:type="paragraph" w:styleId="Footer">
    <w:name w:val="footer"/>
    <w:basedOn w:val="Normal"/>
    <w:link w:val="FooterChar"/>
    <w:uiPriority w:val="99"/>
    <w:unhideWhenUsed/>
    <w:rsid w:val="005E5BEB"/>
    <w:pPr>
      <w:tabs>
        <w:tab w:val="center" w:pos="7371"/>
        <w:tab w:val="right" w:pos="9026"/>
        <w:tab w:val="right" w:pos="9639"/>
      </w:tabs>
      <w:spacing w:after="0" w:line="240" w:lineRule="auto"/>
    </w:pPr>
    <w:rPr>
      <w:rFonts w:ascii="Rockwell" w:hAnsi="Rockwell"/>
      <w:color w:val="000000" w:themeColor="text1"/>
      <w:sz w:val="18"/>
    </w:rPr>
  </w:style>
  <w:style w:type="character" w:customStyle="1" w:styleId="FooterChar">
    <w:name w:val="Footer Char"/>
    <w:basedOn w:val="DefaultParagraphFont"/>
    <w:link w:val="Footer"/>
    <w:uiPriority w:val="99"/>
    <w:rsid w:val="005E5BEB"/>
    <w:rPr>
      <w:rFonts w:ascii="Rockwell" w:hAnsi="Rockwell"/>
      <w:color w:val="000000" w:themeColor="text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rFonts w:asciiTheme="minorHAnsi" w:hAnsiTheme="minorHAnsi"/>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3C0266"/>
    <w:rPr>
      <w:rFonts w:ascii="Rockwell" w:eastAsiaTheme="majorEastAsia" w:hAnsi="Rockwell" w:cstheme="majorBidi"/>
      <w:color w:val="002B54"/>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D83AB3"/>
    <w:rPr>
      <w:rFonts w:ascii="Rockwell" w:eastAsiaTheme="majorEastAsia" w:hAnsi="Rockwell" w:cstheme="majorBidi"/>
      <w:color w:val="3C619B"/>
      <w:sz w:val="28"/>
      <w:szCs w:val="26"/>
    </w:rPr>
  </w:style>
  <w:style w:type="character" w:customStyle="1" w:styleId="Heading4Char">
    <w:name w:val="Heading 4 Char"/>
    <w:basedOn w:val="DefaultParagraphFont"/>
    <w:link w:val="Heading4"/>
    <w:uiPriority w:val="9"/>
    <w:rsid w:val="00D83AB3"/>
    <w:rPr>
      <w:rFonts w:asciiTheme="minorHAnsi" w:eastAsiaTheme="majorEastAsia" w:hAnsiTheme="minorHAnsi" w:cstheme="majorBidi"/>
      <w:b/>
      <w:iCs/>
      <w:color w:val="002B54"/>
      <w:sz w:val="26"/>
      <w:szCs w:val="26"/>
    </w:rPr>
  </w:style>
  <w:style w:type="character" w:styleId="IntenseEmphasis">
    <w:name w:val="Intense Emphasis"/>
    <w:basedOn w:val="DefaultParagraphFont"/>
    <w:uiPriority w:val="21"/>
    <w:rsid w:val="00FB4391"/>
    <w:rPr>
      <w:rFonts w:asciiTheme="minorHAnsi" w:hAnsiTheme="minorHAnsi"/>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rFonts w:asciiTheme="minorHAnsi" w:hAnsiTheme="minorHAnsi"/>
      <w:i/>
      <w:iCs/>
      <w:color w:val="404040" w:themeColor="text1" w:themeTint="BF"/>
    </w:rPr>
  </w:style>
  <w:style w:type="character" w:styleId="Emphasis">
    <w:name w:val="Emphasis"/>
    <w:basedOn w:val="DefaultParagraphFont"/>
    <w:uiPriority w:val="20"/>
    <w:rsid w:val="00AB3299"/>
    <w:rPr>
      <w:rFonts w:asciiTheme="minorHAnsi" w:hAnsiTheme="minorHAnsi"/>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qFormat/>
    <w:rsid w:val="00D83AB3"/>
    <w:pPr>
      <w:numPr>
        <w:numId w:val="34"/>
      </w:numPr>
      <w:spacing w:after="60"/>
      <w:ind w:left="357" w:hanging="357"/>
    </w:p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3116F5"/>
    <w:pPr>
      <w:numPr>
        <w:numId w:val="20"/>
      </w:numPr>
    </w:pPr>
  </w:style>
  <w:style w:type="paragraph" w:styleId="ListBullet3">
    <w:name w:val="List Bullet 3"/>
    <w:basedOn w:val="ListBullet"/>
    <w:uiPriority w:val="20"/>
    <w:rsid w:val="003116F5"/>
    <w:pPr>
      <w:numPr>
        <w:numId w:val="21"/>
      </w:numPr>
      <w:spacing w:line="280" w:lineRule="exact"/>
    </w:pPr>
    <w:rPr>
      <w:b/>
    </w:rPr>
  </w:style>
  <w:style w:type="paragraph" w:styleId="ListBullet4">
    <w:name w:val="List Bullet 4"/>
    <w:basedOn w:val="ListBullet"/>
    <w:uiPriority w:val="20"/>
    <w:rsid w:val="003116F5"/>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D83AB3"/>
    <w:rPr>
      <w:rFonts w:ascii="Calibri" w:hAnsi="Calibri"/>
      <w:sz w:val="22"/>
    </w:rPr>
  </w:style>
  <w:style w:type="paragraph" w:styleId="ListBullet">
    <w:name w:val="List Bullet"/>
    <w:basedOn w:val="Normal"/>
    <w:next w:val="ListBullet2"/>
    <w:uiPriority w:val="20"/>
    <w:rsid w:val="00337B0D"/>
    <w:pPr>
      <w:numPr>
        <w:numId w:val="39"/>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eastAsia="Times New Roman" w:cs="Times New Roman"/>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rsid w:val="00BF2A42"/>
    <w:pPr>
      <w:keepNext/>
      <w:tabs>
        <w:tab w:val="left" w:pos="1134"/>
      </w:tabs>
      <w:spacing w:before="120" w:line="264" w:lineRule="auto"/>
      <w:ind w:left="1134" w:hanging="1134"/>
    </w:pPr>
    <w:rPr>
      <w:b/>
      <w:i/>
      <w:sz w:val="18"/>
      <w:szCs w:val="18"/>
      <w:lang w:val="en-AU"/>
    </w:rPr>
  </w:style>
  <w:style w:type="paragraph" w:customStyle="1" w:styleId="Tablebody">
    <w:name w:val="Table body"/>
    <w:uiPriority w:val="12"/>
    <w:qFormat/>
    <w:rsid w:val="008B7649"/>
    <w:rPr>
      <w:rFonts w:ascii="Calibri" w:eastAsia="MS Mincho" w:hAnsi="Calibri" w:cs="Times New Roman"/>
      <w:bCs/>
      <w:color w:val="000000" w:themeColor="text1"/>
      <w:szCs w:val="18"/>
      <w:lang w:val="en-AU" w:eastAsia="zh-CN"/>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Normal"/>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rFonts w:asciiTheme="minorHAnsi" w:hAnsiTheme="minorHAnsi"/>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rFonts w:asciiTheme="minorHAnsi" w:hAnsiTheme="minorHAnsi"/>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Normal"/>
    <w:qFormat/>
    <w:rsid w:val="00337B0D"/>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qFormat/>
    <w:rsid w:val="008B7649"/>
    <w:pPr>
      <w:keepNext/>
      <w:spacing w:before="120" w:after="120" w:line="240" w:lineRule="auto"/>
    </w:pPr>
    <w:rPr>
      <w:rFonts w:ascii="Calibri" w:hAnsi="Calibri" w:cs="Arial"/>
      <w:b/>
      <w:bCs/>
      <w:color w:val="000000" w:themeColor="text1"/>
      <w:szCs w:val="18"/>
      <w:lang w:val="en-AU" w:eastAsia="zh-CN"/>
    </w:rPr>
  </w:style>
  <w:style w:type="character" w:styleId="FollowedHyperlink">
    <w:name w:val="FollowedHyperlink"/>
    <w:basedOn w:val="DefaultParagraphFont"/>
    <w:uiPriority w:val="99"/>
    <w:semiHidden/>
    <w:unhideWhenUsed/>
    <w:rsid w:val="0083731C"/>
    <w:rPr>
      <w:rFonts w:asciiTheme="minorHAnsi" w:hAnsiTheme="minorHAnsi"/>
      <w:color w:val="954F72" w:themeColor="followedHyperlink"/>
      <w:u w:val="single"/>
    </w:rPr>
  </w:style>
  <w:style w:type="character" w:customStyle="1" w:styleId="Bold">
    <w:name w:val="Bold"/>
    <w:basedOn w:val="DefaultParagraphFont"/>
    <w:uiPriority w:val="1"/>
    <w:rsid w:val="009E72AE"/>
    <w:rPr>
      <w:rFonts w:asciiTheme="minorHAnsi" w:hAnsiTheme="minorHAnsi"/>
      <w:b/>
    </w:rPr>
  </w:style>
  <w:style w:type="character" w:customStyle="1" w:styleId="UnresolvedMention1">
    <w:name w:val="Unresolved Mention1"/>
    <w:basedOn w:val="DefaultParagraphFont"/>
    <w:uiPriority w:val="99"/>
    <w:semiHidden/>
    <w:unhideWhenUsed/>
    <w:rsid w:val="007F6E34"/>
    <w:rPr>
      <w:rFonts w:asciiTheme="minorHAnsi" w:hAnsiTheme="minorHAnsi"/>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rFonts w:asciiTheme="minorHAnsi" w:hAnsiTheme="minorHAnsi"/>
      <w:i/>
      <w:iCs/>
      <w:color w:val="3C5893" w:themeColor="accent1"/>
    </w:rPr>
  </w:style>
  <w:style w:type="paragraph" w:customStyle="1" w:styleId="Style1">
    <w:name w:val="Style1"/>
    <w:basedOn w:val="ListBullet3"/>
    <w:rsid w:val="003116F5"/>
    <w:pPr>
      <w:numPr>
        <w:numId w:val="36"/>
      </w:numPr>
    </w:pPr>
    <w:rPr>
      <w:b w:val="0"/>
    </w:rPr>
  </w:style>
  <w:style w:type="paragraph" w:customStyle="1" w:styleId="Body">
    <w:name w:val="Body"/>
    <w:qFormat/>
    <w:rsid w:val="005A07DE"/>
    <w:pPr>
      <w:spacing w:after="240" w:line="300" w:lineRule="exact"/>
    </w:pPr>
    <w:rPr>
      <w:rFonts w:ascii="Calibri" w:hAnsi="Calibri"/>
      <w:sz w:val="22"/>
    </w:rPr>
  </w:style>
  <w:style w:type="character" w:styleId="CommentReference">
    <w:name w:val="annotation reference"/>
    <w:basedOn w:val="DefaultParagraphFont"/>
    <w:uiPriority w:val="99"/>
    <w:semiHidden/>
    <w:unhideWhenUsed/>
    <w:rsid w:val="005A07DE"/>
    <w:rPr>
      <w:sz w:val="16"/>
      <w:szCs w:val="16"/>
    </w:rPr>
  </w:style>
  <w:style w:type="paragraph" w:styleId="CommentText">
    <w:name w:val="annotation text"/>
    <w:basedOn w:val="Normal"/>
    <w:link w:val="CommentTextChar"/>
    <w:uiPriority w:val="99"/>
    <w:unhideWhenUsed/>
    <w:rsid w:val="005A07DE"/>
    <w:pPr>
      <w:spacing w:after="160" w:line="240" w:lineRule="auto"/>
    </w:pPr>
    <w:rPr>
      <w:rFonts w:ascii="Georgia" w:hAnsi="Georgia"/>
      <w:sz w:val="20"/>
    </w:rPr>
  </w:style>
  <w:style w:type="character" w:customStyle="1" w:styleId="CommentTextChar">
    <w:name w:val="Comment Text Char"/>
    <w:basedOn w:val="DefaultParagraphFont"/>
    <w:link w:val="CommentText"/>
    <w:uiPriority w:val="99"/>
    <w:rsid w:val="005A07DE"/>
  </w:style>
  <w:style w:type="paragraph" w:styleId="CommentSubject">
    <w:name w:val="annotation subject"/>
    <w:basedOn w:val="CommentText"/>
    <w:next w:val="CommentText"/>
    <w:link w:val="CommentSubjectChar"/>
    <w:uiPriority w:val="99"/>
    <w:semiHidden/>
    <w:unhideWhenUsed/>
    <w:rsid w:val="0088495A"/>
    <w:pPr>
      <w:spacing w:after="240"/>
    </w:pPr>
    <w:rPr>
      <w:rFonts w:ascii="Calibri" w:hAnsi="Calibri"/>
      <w:b/>
      <w:bCs/>
    </w:rPr>
  </w:style>
  <w:style w:type="character" w:customStyle="1" w:styleId="CommentSubjectChar">
    <w:name w:val="Comment Subject Char"/>
    <w:basedOn w:val="CommentTextChar"/>
    <w:link w:val="CommentSubject"/>
    <w:uiPriority w:val="99"/>
    <w:semiHidden/>
    <w:rsid w:val="0088495A"/>
    <w:rPr>
      <w:rFonts w:ascii="Calibri" w:hAnsi="Calibri"/>
      <w:b/>
      <w:bCs/>
    </w:rPr>
  </w:style>
  <w:style w:type="paragraph" w:customStyle="1" w:styleId="CABNETParagraph">
    <w:name w:val="CABNET Paragraph."/>
    <w:basedOn w:val="Normal"/>
    <w:link w:val="CABNETParagraphChar"/>
    <w:uiPriority w:val="98"/>
    <w:qFormat/>
    <w:rsid w:val="00BF0418"/>
    <w:pPr>
      <w:spacing w:before="120" w:after="120" w:line="240" w:lineRule="auto"/>
    </w:pPr>
    <w:rPr>
      <w:rFonts w:ascii="Arial" w:hAnsi="Arial" w:cstheme="minorHAnsi"/>
      <w:szCs w:val="22"/>
      <w:lang w:val="en-AU"/>
    </w:rPr>
  </w:style>
  <w:style w:type="character" w:customStyle="1" w:styleId="CABNETParagraphChar">
    <w:name w:val="CABNET Paragraph. Char"/>
    <w:basedOn w:val="DefaultParagraphFont"/>
    <w:link w:val="CABNETParagraph"/>
    <w:uiPriority w:val="98"/>
    <w:rsid w:val="00BF0418"/>
    <w:rPr>
      <w:rFonts w:ascii="Arial" w:hAnsi="Arial" w:cstheme="minorHAnsi"/>
      <w:sz w:val="22"/>
      <w:szCs w:val="22"/>
      <w:lang w:val="en-AU"/>
    </w:rPr>
  </w:style>
  <w:style w:type="paragraph" w:customStyle="1" w:styleId="TALKINGPOINTS">
    <w:name w:val="TALKING POINTS"/>
    <w:basedOn w:val="Normal"/>
    <w:rsid w:val="00BF0418"/>
    <w:pPr>
      <w:numPr>
        <w:numId w:val="43"/>
      </w:numPr>
      <w:spacing w:after="120" w:line="288" w:lineRule="auto"/>
    </w:pPr>
    <w:rPr>
      <w:rFonts w:ascii="Times New Roman" w:eastAsia="Times New Roman" w:hAnsi="Times New Roman" w:cs="Times New Roman"/>
      <w:sz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930540F8-8F5F-4345-9A04-220E4E5F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2024-05-14T06:13:00Z</dcterms:created>
  <dcterms:modified xsi:type="dcterms:W3CDTF">2024-05-14T06:13:00Z</dcterms:modified>
  <cp:category/>
</cp:coreProperties>
</file>